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2001" w14:textId="77777777" w:rsidR="0024078F" w:rsidRDefault="0024078F" w:rsidP="007C54DA">
      <w:pPr>
        <w:pStyle w:val="Tekstpodstawowy"/>
        <w:spacing w:line="240" w:lineRule="auto"/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                 Sabnie dnia....................................</w:t>
      </w:r>
    </w:p>
    <w:p w14:paraId="61E4751E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..................................................................................</w:t>
      </w:r>
    </w:p>
    <w:p w14:paraId="146DE6EE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imię i nazwisko / nazwa inwestora</w:t>
      </w:r>
    </w:p>
    <w:p w14:paraId="5740E292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adres:.........................................................................</w:t>
      </w:r>
    </w:p>
    <w:p w14:paraId="6F40D806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...................................................................................               </w:t>
      </w:r>
      <w:r>
        <w:rPr>
          <w:rFonts w:cs="Arial"/>
          <w:sz w:val="20"/>
        </w:rPr>
        <w:t xml:space="preserve">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</w:t>
      </w:r>
    </w:p>
    <w:p w14:paraId="25AC47FB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</w:t>
      </w:r>
      <w:r>
        <w:rPr>
          <w:rFonts w:cs="Arial"/>
          <w:b w:val="0"/>
          <w:sz w:val="20"/>
          <w:szCs w:val="22"/>
        </w:rPr>
        <w:t>.............................................................................</w:t>
      </w:r>
      <w:r>
        <w:rPr>
          <w:rFonts w:cs="Arial"/>
          <w:b w:val="0"/>
          <w:sz w:val="20"/>
        </w:rPr>
        <w:t xml:space="preserve">                                                                                         </w:t>
      </w:r>
    </w:p>
    <w:p w14:paraId="5D522DF1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  <w:szCs w:val="22"/>
        </w:rPr>
      </w:pPr>
      <w:r>
        <w:rPr>
          <w:rFonts w:cs="Arial"/>
          <w:b w:val="0"/>
          <w:sz w:val="20"/>
        </w:rPr>
        <w:t xml:space="preserve">nr telefonu kontaktowego </w:t>
      </w:r>
      <w:r>
        <w:rPr>
          <w:rFonts w:cs="Arial"/>
          <w:b w:val="0"/>
          <w:sz w:val="20"/>
          <w:szCs w:val="22"/>
        </w:rPr>
        <w:t>.........................................</w:t>
      </w:r>
    </w:p>
    <w:p w14:paraId="34B95483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imię i nazwisko pełnomocnika </w:t>
      </w:r>
    </w:p>
    <w:p w14:paraId="44EBF6E3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(upoważnienie +opłata skarbow</w:t>
      </w:r>
      <w:r w:rsidR="00AD1B3B">
        <w:rPr>
          <w:rFonts w:cs="Arial"/>
          <w:b w:val="0"/>
          <w:sz w:val="20"/>
        </w:rPr>
        <w:t>a</w:t>
      </w:r>
      <w:r>
        <w:rPr>
          <w:rFonts w:cs="Arial"/>
          <w:b w:val="0"/>
          <w:sz w:val="20"/>
        </w:rPr>
        <w:t>)</w:t>
      </w:r>
    </w:p>
    <w:p w14:paraId="2B6B3F61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adres:..........................................................................</w:t>
      </w:r>
    </w:p>
    <w:p w14:paraId="4C6B28B4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nr telefonu kontaktowego </w:t>
      </w:r>
      <w:r>
        <w:rPr>
          <w:rFonts w:cs="Arial"/>
          <w:b w:val="0"/>
          <w:sz w:val="20"/>
          <w:szCs w:val="22"/>
        </w:rPr>
        <w:t>..........................................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14:paraId="460571A2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14:paraId="59E53170" w14:textId="77777777" w:rsidR="0024078F" w:rsidRDefault="0024078F">
      <w:pPr>
        <w:pStyle w:val="Tekstpodstawowy"/>
        <w:spacing w:line="240" w:lineRule="auto"/>
        <w:jc w:val="left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  <w:t xml:space="preserve">                                     Wójt Gminy Sabnie</w:t>
      </w:r>
    </w:p>
    <w:p w14:paraId="48A66A82" w14:textId="77777777" w:rsidR="0024078F" w:rsidRDefault="0024078F">
      <w:pPr>
        <w:pStyle w:val="Tekstpodstawowy"/>
        <w:spacing w:line="240" w:lineRule="auto"/>
        <w:jc w:val="left"/>
        <w:rPr>
          <w:rFonts w:cs="Arial"/>
          <w:sz w:val="20"/>
          <w:szCs w:val="24"/>
        </w:rPr>
      </w:pPr>
    </w:p>
    <w:p w14:paraId="3350C861" w14:textId="77777777" w:rsidR="0024078F" w:rsidRDefault="0024078F">
      <w:pPr>
        <w:pStyle w:val="Tekstpodstawowy"/>
        <w:spacing w:line="240" w:lineRule="auto"/>
        <w:jc w:val="left"/>
        <w:rPr>
          <w:rFonts w:cs="Arial"/>
          <w:sz w:val="20"/>
          <w:szCs w:val="24"/>
        </w:rPr>
      </w:pPr>
    </w:p>
    <w:p w14:paraId="3D241232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14:paraId="2BDAE3A7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</w:t>
      </w:r>
    </w:p>
    <w:p w14:paraId="075C4F32" w14:textId="77777777" w:rsidR="0024078F" w:rsidRDefault="0024078F">
      <w:pPr>
        <w:pStyle w:val="Tekstpodstawowy"/>
        <w:spacing w:line="240" w:lineRule="auto"/>
        <w:jc w:val="left"/>
        <w:rPr>
          <w:rFonts w:cs="Arial"/>
          <w:spacing w:val="80"/>
          <w:sz w:val="20"/>
        </w:rPr>
      </w:pPr>
      <w:r>
        <w:rPr>
          <w:rFonts w:cs="Arial"/>
          <w:b w:val="0"/>
          <w:sz w:val="20"/>
        </w:rPr>
        <w:t xml:space="preserve">                                                                       </w:t>
      </w:r>
      <w:r>
        <w:rPr>
          <w:rFonts w:cs="Arial"/>
          <w:spacing w:val="80"/>
          <w:sz w:val="20"/>
        </w:rPr>
        <w:t xml:space="preserve">WNIOSEK </w:t>
      </w:r>
    </w:p>
    <w:p w14:paraId="7B56D640" w14:textId="77777777" w:rsidR="0024078F" w:rsidRDefault="0024078F">
      <w:pPr>
        <w:pStyle w:val="Tekstpodstawowy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O WYDANIE DECYZJI O ŚRODOWISKOWYCH UWARUNKOWANIACH </w:t>
      </w:r>
    </w:p>
    <w:p w14:paraId="4D665214" w14:textId="77777777" w:rsidR="0024078F" w:rsidRDefault="0024078F">
      <w:pPr>
        <w:pStyle w:val="Tekstpodstawowy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*</w:t>
      </w:r>
    </w:p>
    <w:p w14:paraId="6967BAC8" w14:textId="77777777" w:rsidR="0024078F" w:rsidRDefault="0024078F">
      <w:pPr>
        <w:spacing w:line="360" w:lineRule="auto"/>
        <w:jc w:val="both"/>
        <w:rPr>
          <w:rFonts w:ascii="Arial" w:hAnsi="Arial" w:cs="Arial"/>
          <w:sz w:val="20"/>
        </w:rPr>
      </w:pPr>
    </w:p>
    <w:p w14:paraId="4B756B9D" w14:textId="77777777" w:rsidR="0024078F" w:rsidRDefault="0024078F">
      <w:pPr>
        <w:pStyle w:val="Tekstpodstawowy21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dla przedsięwzięcia polegającego na ...................................................................................................................................................................</w:t>
      </w:r>
    </w:p>
    <w:p w14:paraId="72AE4185" w14:textId="77777777"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48334" w14:textId="77777777" w:rsidR="0024078F" w:rsidRDefault="0024078F">
      <w:pPr>
        <w:widowControl w:val="0"/>
        <w:shd w:val="clear" w:color="auto" w:fill="FFFFFF"/>
        <w:tabs>
          <w:tab w:val="left" w:pos="10118"/>
        </w:tabs>
        <w:autoSpaceDE w:val="0"/>
        <w:spacing w:before="120" w:line="274" w:lineRule="exact"/>
        <w:jc w:val="both"/>
        <w:rPr>
          <w:rFonts w:ascii="Arial" w:hAnsi="Arial" w:cs="Arial"/>
          <w:color w:val="000000"/>
          <w:spacing w:val="1"/>
          <w:sz w:val="20"/>
          <w:szCs w:val="25"/>
        </w:rPr>
      </w:pPr>
      <w:r>
        <w:rPr>
          <w:rFonts w:ascii="Arial" w:hAnsi="Arial" w:cs="Arial"/>
          <w:color w:val="000000"/>
          <w:spacing w:val="1"/>
          <w:sz w:val="20"/>
        </w:rPr>
        <w:t xml:space="preserve">które zgodnie z </w:t>
      </w:r>
      <w:r>
        <w:rPr>
          <w:rFonts w:ascii="Arial" w:hAnsi="Arial" w:cs="Arial"/>
          <w:color w:val="000000"/>
          <w:spacing w:val="26"/>
          <w:sz w:val="20"/>
        </w:rPr>
        <w:t>§….</w:t>
      </w:r>
      <w:r>
        <w:rPr>
          <w:rFonts w:ascii="Arial" w:hAnsi="Arial" w:cs="Arial"/>
          <w:color w:val="000000"/>
          <w:spacing w:val="1"/>
          <w:sz w:val="20"/>
        </w:rPr>
        <w:t xml:space="preserve"> ust. l pkt ….. </w:t>
      </w:r>
      <w:r>
        <w:rPr>
          <w:rFonts w:ascii="Arial" w:hAnsi="Arial" w:cs="Arial"/>
          <w:iCs/>
          <w:sz w:val="20"/>
        </w:rPr>
        <w:t xml:space="preserve">rozporządzenia Rady Ministrów z dnia </w:t>
      </w:r>
      <w:r w:rsidR="00357BE5">
        <w:rPr>
          <w:rFonts w:ascii="Arial" w:hAnsi="Arial" w:cs="Arial"/>
          <w:iCs/>
          <w:sz w:val="20"/>
        </w:rPr>
        <w:t>10 września</w:t>
      </w:r>
      <w:r>
        <w:rPr>
          <w:rFonts w:ascii="Arial" w:hAnsi="Arial" w:cs="Arial"/>
          <w:iCs/>
          <w:sz w:val="20"/>
        </w:rPr>
        <w:t xml:space="preserve"> 201</w:t>
      </w:r>
      <w:r w:rsidR="00357BE5">
        <w:rPr>
          <w:rFonts w:ascii="Arial" w:hAnsi="Arial" w:cs="Arial"/>
          <w:iCs/>
          <w:sz w:val="20"/>
        </w:rPr>
        <w:t>9</w:t>
      </w:r>
      <w:r>
        <w:rPr>
          <w:rFonts w:ascii="Arial" w:hAnsi="Arial" w:cs="Arial"/>
          <w:iCs/>
          <w:sz w:val="20"/>
        </w:rPr>
        <w:t xml:space="preserve">r. </w:t>
      </w:r>
      <w:r w:rsidR="00357BE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w sprawie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Cs/>
          <w:sz w:val="20"/>
        </w:rPr>
        <w:t>przedsięwzięć mogących znacząco oddziaływać na środowisko (Dz. U. z 201</w:t>
      </w:r>
      <w:r w:rsidR="00357BE5">
        <w:rPr>
          <w:rFonts w:ascii="Arial" w:hAnsi="Arial" w:cs="Arial"/>
          <w:iCs/>
          <w:sz w:val="20"/>
        </w:rPr>
        <w:t>9</w:t>
      </w:r>
      <w:r>
        <w:rPr>
          <w:rFonts w:ascii="Arial" w:hAnsi="Arial" w:cs="Arial"/>
          <w:iCs/>
          <w:sz w:val="20"/>
        </w:rPr>
        <w:t xml:space="preserve"> r. poz. </w:t>
      </w:r>
      <w:r w:rsidR="00357BE5">
        <w:rPr>
          <w:rFonts w:ascii="Arial" w:hAnsi="Arial" w:cs="Arial"/>
          <w:iCs/>
          <w:sz w:val="20"/>
        </w:rPr>
        <w:t>1839</w:t>
      </w:r>
      <w:r>
        <w:rPr>
          <w:rFonts w:ascii="Arial" w:hAnsi="Arial" w:cs="Arial"/>
          <w:iCs/>
          <w:sz w:val="20"/>
        </w:rPr>
        <w:t>)</w:t>
      </w:r>
      <w:r>
        <w:rPr>
          <w:rFonts w:ascii="Arial" w:hAnsi="Arial" w:cs="Arial"/>
          <w:color w:val="000000"/>
          <w:spacing w:val="6"/>
          <w:sz w:val="20"/>
        </w:rPr>
        <w:t xml:space="preserve"> kwalifikuje się jako przedsięwzięcie mogące zawsze </w:t>
      </w:r>
      <w:r>
        <w:rPr>
          <w:rFonts w:ascii="Arial" w:hAnsi="Arial" w:cs="Arial"/>
          <w:color w:val="000000"/>
          <w:spacing w:val="2"/>
          <w:sz w:val="20"/>
        </w:rPr>
        <w:t>znacząco/potencjalnie znacząco oddziaływać na środowisko, dla którego przeprowadzenie oceny oddziaływania na środowisko</w:t>
      </w:r>
      <w:r>
        <w:rPr>
          <w:rFonts w:ascii="Arial" w:hAnsi="Arial" w:cs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1"/>
          <w:sz w:val="20"/>
        </w:rPr>
        <w:t>jest wymagane/może być wymagane</w:t>
      </w:r>
      <w:r>
        <w:rPr>
          <w:rFonts w:ascii="Arial" w:hAnsi="Arial" w:cs="Arial"/>
          <w:i/>
          <w:iCs/>
          <w:color w:val="000000"/>
          <w:spacing w:val="11"/>
          <w:sz w:val="20"/>
          <w:vertAlign w:val="superscript"/>
        </w:rPr>
        <w:t>1</w:t>
      </w:r>
      <w:r>
        <w:rPr>
          <w:rFonts w:ascii="Arial" w:hAnsi="Arial" w:cs="Arial"/>
          <w:i/>
          <w:iCs/>
          <w:color w:val="000000"/>
          <w:spacing w:val="11"/>
          <w:sz w:val="20"/>
        </w:rPr>
        <w:t xml:space="preserve">. </w:t>
      </w:r>
      <w:r>
        <w:rPr>
          <w:rFonts w:ascii="Arial" w:hAnsi="Arial" w:cs="Arial"/>
          <w:color w:val="000000"/>
          <w:spacing w:val="11"/>
          <w:sz w:val="20"/>
        </w:rPr>
        <w:t xml:space="preserve">Decyzja o środowiskowych </w:t>
      </w:r>
      <w:r>
        <w:rPr>
          <w:rFonts w:ascii="Arial" w:hAnsi="Arial" w:cs="Arial"/>
          <w:color w:val="000000"/>
          <w:spacing w:val="1"/>
          <w:sz w:val="20"/>
        </w:rPr>
        <w:t>uwarunkowaniach będzie niezbędna do uzyskania decyzji</w:t>
      </w:r>
      <w:r>
        <w:rPr>
          <w:rFonts w:ascii="Arial" w:hAnsi="Arial" w:cs="Arial"/>
          <w:i/>
          <w:iCs/>
          <w:color w:val="000000"/>
          <w:spacing w:val="11"/>
          <w:sz w:val="20"/>
          <w:vertAlign w:val="superscript"/>
        </w:rPr>
        <w:t>2</w:t>
      </w:r>
      <w:r>
        <w:rPr>
          <w:rFonts w:ascii="Arial" w:hAnsi="Arial" w:cs="Arial"/>
          <w:color w:val="000000"/>
          <w:spacing w:val="1"/>
          <w:sz w:val="20"/>
          <w:szCs w:val="25"/>
        </w:rPr>
        <w:t>………..…………………………………………….........................................................</w:t>
      </w:r>
    </w:p>
    <w:p w14:paraId="07FA2D59" w14:textId="77777777" w:rsidR="0024078F" w:rsidRDefault="0024078F">
      <w:pPr>
        <w:widowControl w:val="0"/>
        <w:shd w:val="clear" w:color="auto" w:fill="FFFFFF"/>
        <w:tabs>
          <w:tab w:val="left" w:pos="10118"/>
        </w:tabs>
        <w:autoSpaceDE w:val="0"/>
        <w:spacing w:line="274" w:lineRule="exact"/>
        <w:ind w:left="91"/>
        <w:jc w:val="both"/>
        <w:rPr>
          <w:rFonts w:ascii="Arial" w:hAnsi="Arial" w:cs="Arial"/>
          <w:color w:val="000000"/>
          <w:spacing w:val="1"/>
          <w:sz w:val="20"/>
          <w:szCs w:val="25"/>
        </w:rPr>
      </w:pPr>
      <w:r>
        <w:rPr>
          <w:rFonts w:ascii="Arial" w:hAnsi="Arial" w:cs="Arial"/>
          <w:color w:val="000000"/>
          <w:spacing w:val="1"/>
          <w:sz w:val="20"/>
          <w:szCs w:val="25"/>
        </w:rPr>
        <w:t>……………………………………………………………………………………………………………….........</w:t>
      </w:r>
    </w:p>
    <w:p w14:paraId="23AA5F70" w14:textId="77777777" w:rsidR="0024078F" w:rsidRDefault="0024078F">
      <w:pPr>
        <w:widowControl w:val="0"/>
        <w:shd w:val="clear" w:color="auto" w:fill="FFFFFF"/>
        <w:autoSpaceDE w:val="0"/>
        <w:spacing w:before="826"/>
        <w:ind w:left="6427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/podpis wnioskodawcy/</w:t>
      </w:r>
    </w:p>
    <w:p w14:paraId="5A1C16B1" w14:textId="77777777" w:rsidR="0024078F" w:rsidRDefault="0024078F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</w:p>
    <w:p w14:paraId="029F5753" w14:textId="77777777" w:rsidR="0024078F" w:rsidRDefault="0024078F">
      <w:pPr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0"/>
          <w:szCs w:val="26"/>
          <w:u w:val="single"/>
        </w:rPr>
      </w:pPr>
    </w:p>
    <w:p w14:paraId="35E5C885" w14:textId="74B9D912" w:rsidR="0024078F" w:rsidRDefault="0024078F">
      <w:pPr>
        <w:widowControl w:val="0"/>
        <w:shd w:val="clear" w:color="auto" w:fill="FFFFFF"/>
        <w:autoSpaceDE w:val="0"/>
        <w:jc w:val="both"/>
        <w:rPr>
          <w:rFonts w:ascii="Arial" w:hAnsi="Arial" w:cs="Arial"/>
          <w:b/>
          <w:color w:val="000000"/>
          <w:spacing w:val="1"/>
          <w:sz w:val="20"/>
          <w:u w:val="single"/>
        </w:rPr>
      </w:pPr>
      <w:r>
        <w:rPr>
          <w:rFonts w:ascii="Arial" w:hAnsi="Arial" w:cs="Arial"/>
          <w:b/>
          <w:sz w:val="20"/>
          <w:szCs w:val="26"/>
          <w:u w:val="single"/>
        </w:rPr>
        <w:t>Załączniki</w:t>
      </w:r>
      <w:r>
        <w:rPr>
          <w:rFonts w:ascii="Arial" w:hAnsi="Arial" w:cs="Arial"/>
          <w:b/>
          <w:sz w:val="20"/>
          <w:u w:val="single"/>
        </w:rPr>
        <w:t xml:space="preserve"> obowiązkowe zgodnie z art. 74 ust. 1 ustawy </w:t>
      </w:r>
      <w:r>
        <w:rPr>
          <w:rFonts w:ascii="Arial" w:hAnsi="Arial" w:cs="Arial"/>
          <w:b/>
          <w:iCs/>
          <w:color w:val="000000"/>
          <w:spacing w:val="-3"/>
          <w:sz w:val="20"/>
          <w:u w:val="single"/>
        </w:rPr>
        <w:t>z</w:t>
      </w:r>
      <w:r>
        <w:rPr>
          <w:rFonts w:ascii="Arial" w:hAnsi="Arial" w:cs="Arial"/>
          <w:b/>
          <w:i/>
          <w:iCs/>
          <w:color w:val="000000"/>
          <w:spacing w:val="-3"/>
          <w:sz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-3"/>
          <w:sz w:val="20"/>
          <w:u w:val="single"/>
        </w:rPr>
        <w:t xml:space="preserve">dnia 3 października 2008r. </w:t>
      </w:r>
      <w:r>
        <w:rPr>
          <w:rFonts w:ascii="Arial" w:hAnsi="Arial" w:cs="Arial"/>
          <w:b/>
          <w:bCs/>
          <w:color w:val="000000"/>
          <w:spacing w:val="-6"/>
          <w:sz w:val="20"/>
          <w:u w:val="single"/>
        </w:rPr>
        <w:t xml:space="preserve">o udostępnianiu informacji o środowisku i jego ochronie, udziale społeczeństwa w ochronie środowiska </w:t>
      </w:r>
      <w:r>
        <w:rPr>
          <w:rFonts w:ascii="Arial" w:hAnsi="Arial" w:cs="Arial"/>
          <w:b/>
          <w:color w:val="000000"/>
          <w:spacing w:val="-5"/>
          <w:sz w:val="20"/>
          <w:u w:val="single"/>
        </w:rPr>
        <w:t xml:space="preserve">oraz </w:t>
      </w:r>
      <w:r>
        <w:rPr>
          <w:rFonts w:ascii="Arial" w:hAnsi="Arial" w:cs="Arial"/>
          <w:b/>
          <w:bCs/>
          <w:color w:val="000000"/>
          <w:spacing w:val="-5"/>
          <w:sz w:val="20"/>
          <w:u w:val="single"/>
        </w:rPr>
        <w:t xml:space="preserve">o ocenach </w:t>
      </w:r>
      <w:r>
        <w:rPr>
          <w:rFonts w:ascii="Arial" w:hAnsi="Arial" w:cs="Arial"/>
          <w:b/>
          <w:color w:val="000000"/>
          <w:spacing w:val="-5"/>
          <w:sz w:val="20"/>
          <w:u w:val="single"/>
        </w:rPr>
        <w:t>oddziaływania na środowisko (Dz. U. z  20</w:t>
      </w:r>
      <w:r w:rsidR="00A11279">
        <w:rPr>
          <w:rFonts w:ascii="Arial" w:hAnsi="Arial" w:cs="Arial"/>
          <w:b/>
          <w:color w:val="000000"/>
          <w:spacing w:val="-5"/>
          <w:sz w:val="20"/>
          <w:u w:val="single"/>
        </w:rPr>
        <w:t>2</w:t>
      </w:r>
      <w:r w:rsidR="00F434D5">
        <w:rPr>
          <w:rFonts w:ascii="Arial" w:hAnsi="Arial" w:cs="Arial"/>
          <w:b/>
          <w:color w:val="000000"/>
          <w:spacing w:val="-5"/>
          <w:sz w:val="20"/>
          <w:u w:val="single"/>
        </w:rPr>
        <w:t>4</w:t>
      </w:r>
      <w:r>
        <w:rPr>
          <w:rFonts w:ascii="Arial" w:hAnsi="Arial" w:cs="Arial"/>
          <w:b/>
          <w:color w:val="000000"/>
          <w:spacing w:val="-5"/>
          <w:sz w:val="20"/>
          <w:u w:val="single"/>
        </w:rPr>
        <w:t xml:space="preserve"> r. </w:t>
      </w:r>
      <w:r>
        <w:rPr>
          <w:rFonts w:ascii="Arial" w:hAnsi="Arial" w:cs="Arial"/>
          <w:b/>
          <w:color w:val="000000"/>
          <w:spacing w:val="1"/>
          <w:sz w:val="20"/>
          <w:u w:val="single"/>
        </w:rPr>
        <w:t xml:space="preserve"> poz. </w:t>
      </w:r>
      <w:r w:rsidR="00F434D5">
        <w:rPr>
          <w:rFonts w:ascii="Arial" w:hAnsi="Arial" w:cs="Arial"/>
          <w:b/>
          <w:color w:val="000000"/>
          <w:spacing w:val="1"/>
          <w:sz w:val="20"/>
          <w:u w:val="single"/>
        </w:rPr>
        <w:t>1094</w:t>
      </w:r>
      <w:r w:rsidR="00D773EE">
        <w:rPr>
          <w:rFonts w:ascii="Arial" w:hAnsi="Arial" w:cs="Arial"/>
          <w:b/>
          <w:color w:val="000000"/>
          <w:spacing w:val="1"/>
          <w:sz w:val="20"/>
          <w:u w:val="single"/>
        </w:rPr>
        <w:t>, ze zm.</w:t>
      </w:r>
      <w:r>
        <w:rPr>
          <w:rFonts w:ascii="Arial" w:hAnsi="Arial" w:cs="Arial"/>
          <w:b/>
          <w:color w:val="000000"/>
          <w:spacing w:val="1"/>
          <w:sz w:val="20"/>
          <w:u w:val="single"/>
        </w:rPr>
        <w:t>):</w:t>
      </w:r>
    </w:p>
    <w:p w14:paraId="4B4A6717" w14:textId="77777777" w:rsidR="0024078F" w:rsidRDefault="0024078F" w:rsidP="00B4516C">
      <w:pPr>
        <w:widowControl w:val="0"/>
        <w:numPr>
          <w:ilvl w:val="0"/>
          <w:numId w:val="3"/>
        </w:numPr>
        <w:shd w:val="clear" w:color="auto" w:fill="FFFFFF"/>
        <w:tabs>
          <w:tab w:val="left" w:pos="345"/>
          <w:tab w:val="left" w:pos="10771"/>
        </w:tabs>
        <w:autoSpaceDE w:val="0"/>
        <w:spacing w:before="120"/>
        <w:ind w:left="284" w:right="-28" w:hanging="284"/>
        <w:jc w:val="both"/>
        <w:rPr>
          <w:rFonts w:ascii="Arial" w:hAnsi="Arial" w:cs="Arial"/>
          <w:color w:val="000000"/>
          <w:spacing w:val="2"/>
          <w:sz w:val="20"/>
          <w:szCs w:val="22"/>
        </w:rPr>
      </w:pPr>
      <w:r>
        <w:rPr>
          <w:rFonts w:ascii="Arial" w:hAnsi="Arial" w:cs="Arial"/>
          <w:color w:val="000000"/>
          <w:spacing w:val="1"/>
          <w:sz w:val="20"/>
          <w:szCs w:val="22"/>
        </w:rPr>
        <w:t xml:space="preserve">w przypadku przedsięwzięć mogących zawsze </w:t>
      </w:r>
      <w:r>
        <w:rPr>
          <w:rFonts w:ascii="Arial" w:hAnsi="Arial" w:cs="Arial"/>
          <w:color w:val="000000"/>
          <w:spacing w:val="7"/>
          <w:sz w:val="20"/>
          <w:szCs w:val="22"/>
        </w:rPr>
        <w:t xml:space="preserve">znacząco oddziaływać na środowisko — </w:t>
      </w:r>
      <w:r w:rsidR="00AD1B3B">
        <w:rPr>
          <w:rFonts w:ascii="Arial" w:hAnsi="Arial" w:cs="Arial"/>
          <w:color w:val="000000"/>
          <w:spacing w:val="7"/>
          <w:sz w:val="20"/>
          <w:szCs w:val="22"/>
        </w:rPr>
        <w:t>raport o oddziaływaniu przedsięwzięcia na środowisko, a w przypadku gdy wnioskodawca wystąpił o ustalenie zakresu raportu w trybie art. 69 – kartę informacyjn</w:t>
      </w:r>
      <w:r w:rsidR="003A08A0">
        <w:rPr>
          <w:rFonts w:ascii="Arial" w:hAnsi="Arial" w:cs="Arial"/>
          <w:color w:val="000000"/>
          <w:spacing w:val="7"/>
          <w:sz w:val="20"/>
          <w:szCs w:val="22"/>
        </w:rPr>
        <w:t>ą</w:t>
      </w:r>
      <w:r w:rsidR="00AD1B3B">
        <w:rPr>
          <w:rFonts w:ascii="Arial" w:hAnsi="Arial" w:cs="Arial"/>
          <w:color w:val="000000"/>
          <w:spacing w:val="7"/>
          <w:sz w:val="20"/>
          <w:szCs w:val="22"/>
        </w:rPr>
        <w:t xml:space="preserve"> przedsięwzięcia;</w:t>
      </w:r>
      <w:r>
        <w:rPr>
          <w:rFonts w:ascii="Arial" w:hAnsi="Arial" w:cs="Arial"/>
          <w:sz w:val="20"/>
          <w:szCs w:val="22"/>
        </w:rPr>
        <w:tab/>
        <w:t>ustawy</w:t>
      </w:r>
      <w:r>
        <w:rPr>
          <w:rFonts w:ascii="Arial" w:hAnsi="Arial" w:cs="Arial"/>
          <w:color w:val="000000"/>
          <w:spacing w:val="3"/>
          <w:sz w:val="20"/>
          <w:szCs w:val="22"/>
        </w:rPr>
        <w:t xml:space="preserve">, </w:t>
      </w:r>
      <w:r>
        <w:rPr>
          <w:rFonts w:ascii="Arial" w:hAnsi="Arial" w:cs="Arial"/>
          <w:color w:val="000000"/>
          <w:spacing w:val="19"/>
          <w:sz w:val="20"/>
          <w:szCs w:val="22"/>
        </w:rPr>
        <w:t xml:space="preserve">a w przypadku gdy wnioskodawca wystąpił </w:t>
      </w:r>
      <w:r>
        <w:rPr>
          <w:rFonts w:ascii="Arial" w:hAnsi="Arial" w:cs="Arial"/>
          <w:color w:val="000000"/>
          <w:spacing w:val="-2"/>
          <w:sz w:val="20"/>
          <w:szCs w:val="22"/>
        </w:rPr>
        <w:t xml:space="preserve">o ustalenie zakresu raportu w </w:t>
      </w:r>
      <w:r>
        <w:rPr>
          <w:rFonts w:ascii="Arial" w:hAnsi="Arial" w:cs="Arial"/>
          <w:color w:val="000000"/>
          <w:spacing w:val="-2"/>
          <w:sz w:val="20"/>
          <w:szCs w:val="22"/>
        </w:rPr>
        <w:tab/>
        <w:t>trybie art. 69 — kar</w:t>
      </w:r>
      <w:r>
        <w:rPr>
          <w:rFonts w:ascii="Arial" w:hAnsi="Arial" w:cs="Arial"/>
          <w:color w:val="000000"/>
          <w:spacing w:val="-2"/>
          <w:sz w:val="20"/>
          <w:szCs w:val="22"/>
        </w:rPr>
        <w:softHyphen/>
      </w:r>
      <w:r>
        <w:rPr>
          <w:rFonts w:ascii="Arial" w:hAnsi="Arial" w:cs="Arial"/>
          <w:color w:val="000000"/>
          <w:spacing w:val="2"/>
          <w:sz w:val="20"/>
          <w:szCs w:val="22"/>
        </w:rPr>
        <w:t>tę informacyjną przedsięwzięcia;</w:t>
      </w:r>
    </w:p>
    <w:p w14:paraId="0061C6DC" w14:textId="77777777" w:rsidR="0024078F" w:rsidRDefault="0024078F" w:rsidP="00F51AD1">
      <w:pPr>
        <w:widowControl w:val="0"/>
        <w:numPr>
          <w:ilvl w:val="0"/>
          <w:numId w:val="3"/>
        </w:numPr>
        <w:shd w:val="clear" w:color="auto" w:fill="FFFFFF"/>
        <w:autoSpaceDE w:val="0"/>
        <w:spacing w:before="120"/>
        <w:ind w:left="284" w:right="-28" w:hanging="284"/>
        <w:jc w:val="both"/>
        <w:rPr>
          <w:rFonts w:ascii="Arial" w:hAnsi="Arial" w:cs="Arial"/>
          <w:color w:val="000000"/>
          <w:spacing w:val="1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w przypadku przedsięwzięć mogących potencjal</w:t>
      </w:r>
      <w:r>
        <w:rPr>
          <w:rFonts w:ascii="Arial" w:hAnsi="Arial" w:cs="Arial"/>
          <w:color w:val="000000"/>
          <w:spacing w:val="-1"/>
          <w:sz w:val="20"/>
          <w:szCs w:val="22"/>
        </w:rPr>
        <w:t>nie znaczą</w:t>
      </w:r>
      <w:r w:rsidR="00AD1B3B">
        <w:rPr>
          <w:rFonts w:ascii="Arial" w:hAnsi="Arial" w:cs="Arial"/>
          <w:color w:val="000000"/>
          <w:spacing w:val="-1"/>
          <w:sz w:val="20"/>
          <w:szCs w:val="22"/>
        </w:rPr>
        <w:t xml:space="preserve">co oddziaływać na środowisko — </w:t>
      </w:r>
      <w:r>
        <w:rPr>
          <w:rFonts w:ascii="Arial" w:hAnsi="Arial" w:cs="Arial"/>
          <w:color w:val="000000"/>
          <w:spacing w:val="-1"/>
          <w:sz w:val="20"/>
          <w:szCs w:val="22"/>
        </w:rPr>
        <w:t xml:space="preserve">kartę </w:t>
      </w:r>
      <w:r>
        <w:rPr>
          <w:rFonts w:ascii="Arial" w:hAnsi="Arial" w:cs="Arial"/>
          <w:color w:val="000000"/>
          <w:spacing w:val="1"/>
          <w:sz w:val="20"/>
          <w:szCs w:val="22"/>
        </w:rPr>
        <w:t>informacyjną przedsięwzięcia</w:t>
      </w:r>
      <w:r>
        <w:rPr>
          <w:rFonts w:ascii="Arial" w:hAnsi="Arial" w:cs="Arial"/>
          <w:color w:val="000000"/>
          <w:sz w:val="20"/>
          <w:szCs w:val="22"/>
        </w:rPr>
        <w:t xml:space="preserve"> zawierającą dane, o których mowa w </w:t>
      </w:r>
      <w:r w:rsidR="00AD1B3B">
        <w:rPr>
          <w:rFonts w:ascii="Arial" w:hAnsi="Arial" w:cs="Arial"/>
          <w:sz w:val="20"/>
          <w:szCs w:val="22"/>
        </w:rPr>
        <w:t xml:space="preserve"> art. 62a </w:t>
      </w:r>
      <w:r>
        <w:rPr>
          <w:rFonts w:ascii="Arial" w:hAnsi="Arial" w:cs="Arial"/>
          <w:sz w:val="20"/>
          <w:szCs w:val="22"/>
        </w:rPr>
        <w:t>ww. ustawy</w:t>
      </w:r>
      <w:r w:rsidR="00F51AD1">
        <w:rPr>
          <w:rFonts w:ascii="Arial" w:hAnsi="Arial" w:cs="Arial"/>
          <w:sz w:val="20"/>
          <w:szCs w:val="22"/>
        </w:rPr>
        <w:t xml:space="preserve"> oraz </w:t>
      </w:r>
      <w:r w:rsidR="00F51AD1" w:rsidRPr="00F51AD1">
        <w:rPr>
          <w:rFonts w:ascii="Arial" w:hAnsi="Arial" w:cs="Arial"/>
          <w:sz w:val="20"/>
          <w:szCs w:val="22"/>
        </w:rPr>
        <w:t>informacje uwzględniające  analizę kryteriów, o których moa w art. 63 ust. 1;</w:t>
      </w:r>
    </w:p>
    <w:p w14:paraId="42168FCF" w14:textId="77777777" w:rsidR="00357BE5" w:rsidRPr="00357BE5" w:rsidRDefault="0024078F" w:rsidP="000E01ED">
      <w:pPr>
        <w:widowControl w:val="0"/>
        <w:numPr>
          <w:ilvl w:val="0"/>
          <w:numId w:val="3"/>
        </w:numPr>
        <w:shd w:val="clear" w:color="auto" w:fill="FFFFFF"/>
        <w:tabs>
          <w:tab w:val="left" w:pos="10771"/>
        </w:tabs>
        <w:autoSpaceDE w:val="0"/>
        <w:spacing w:before="120"/>
        <w:ind w:left="284" w:right="-29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poświadczoną przez właściwy organ kopię mapy </w:t>
      </w:r>
      <w:r>
        <w:rPr>
          <w:rFonts w:ascii="Arial" w:hAnsi="Arial" w:cs="Arial"/>
          <w:color w:val="000000"/>
          <w:spacing w:val="5"/>
          <w:sz w:val="20"/>
          <w:szCs w:val="22"/>
        </w:rPr>
        <w:t xml:space="preserve">ewidencyjnej </w:t>
      </w:r>
      <w:r w:rsidR="0085414C">
        <w:rPr>
          <w:rFonts w:ascii="Arial" w:hAnsi="Arial" w:cs="Arial"/>
          <w:color w:val="000000"/>
          <w:spacing w:val="5"/>
          <w:sz w:val="20"/>
          <w:szCs w:val="22"/>
        </w:rPr>
        <w:t xml:space="preserve">w postaci papierowej lub elektronicznej, </w:t>
      </w:r>
      <w:r>
        <w:rPr>
          <w:rFonts w:ascii="Arial" w:hAnsi="Arial" w:cs="Arial"/>
          <w:color w:val="000000"/>
          <w:spacing w:val="5"/>
          <w:sz w:val="20"/>
          <w:szCs w:val="22"/>
        </w:rPr>
        <w:t xml:space="preserve">obejmującej przewidywany teren, </w:t>
      </w:r>
      <w:r>
        <w:rPr>
          <w:rFonts w:ascii="Arial" w:hAnsi="Arial" w:cs="Arial"/>
          <w:color w:val="000000"/>
          <w:spacing w:val="3"/>
          <w:sz w:val="20"/>
          <w:szCs w:val="22"/>
        </w:rPr>
        <w:t xml:space="preserve">na którym będzie realizowane przedsięwzięcie, </w:t>
      </w:r>
      <w:r>
        <w:rPr>
          <w:rFonts w:ascii="Arial" w:hAnsi="Arial" w:cs="Arial"/>
          <w:color w:val="000000"/>
          <w:spacing w:val="-3"/>
          <w:sz w:val="20"/>
          <w:szCs w:val="22"/>
        </w:rPr>
        <w:t xml:space="preserve">oraz </w:t>
      </w:r>
      <w:r w:rsidR="00AD1B3B">
        <w:rPr>
          <w:rFonts w:ascii="Arial" w:hAnsi="Arial" w:cs="Arial"/>
          <w:color w:val="000000"/>
          <w:spacing w:val="-3"/>
          <w:sz w:val="20"/>
          <w:szCs w:val="22"/>
        </w:rPr>
        <w:t xml:space="preserve">przewidywany </w:t>
      </w:r>
      <w:r>
        <w:rPr>
          <w:rFonts w:ascii="Arial" w:hAnsi="Arial" w:cs="Arial"/>
          <w:color w:val="000000"/>
          <w:spacing w:val="-3"/>
          <w:sz w:val="20"/>
          <w:szCs w:val="22"/>
        </w:rPr>
        <w:t>obszar</w:t>
      </w:r>
      <w:r w:rsidR="000E01ED">
        <w:rPr>
          <w:rFonts w:ascii="Arial" w:hAnsi="Arial" w:cs="Arial"/>
          <w:color w:val="000000"/>
          <w:spacing w:val="-3"/>
          <w:sz w:val="20"/>
          <w:szCs w:val="22"/>
        </w:rPr>
        <w:t xml:space="preserve"> o którym mowa w art. 74 ust. 3a  zdanie drugie ustawy</w:t>
      </w:r>
      <w:r w:rsidR="00EC2CE7">
        <w:rPr>
          <w:rFonts w:ascii="Arial" w:hAnsi="Arial" w:cs="Arial"/>
          <w:color w:val="000000"/>
          <w:spacing w:val="-3"/>
          <w:sz w:val="20"/>
          <w:szCs w:val="22"/>
        </w:rPr>
        <w:t>;</w:t>
      </w:r>
      <w:r w:rsidR="000E01ED">
        <w:rPr>
          <w:rFonts w:ascii="Arial" w:hAnsi="Arial" w:cs="Arial"/>
          <w:color w:val="000000"/>
          <w:spacing w:val="-3"/>
          <w:sz w:val="20"/>
          <w:szCs w:val="22"/>
        </w:rPr>
        <w:t xml:space="preserve"> </w:t>
      </w:r>
    </w:p>
    <w:p w14:paraId="7697C047" w14:textId="77777777" w:rsidR="00357BE5" w:rsidRPr="00357BE5" w:rsidRDefault="0024078F" w:rsidP="00357BE5">
      <w:pPr>
        <w:tabs>
          <w:tab w:val="left" w:pos="284"/>
        </w:tabs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pacing w:val="-3"/>
          <w:sz w:val="20"/>
          <w:szCs w:val="22"/>
        </w:rPr>
        <w:t xml:space="preserve"> </w:t>
      </w:r>
      <w:r w:rsidR="00357BE5" w:rsidRPr="00357BE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Przez obszar ten rozumie się</w:t>
      </w:r>
      <w:r w:rsidR="00357BE5" w:rsidRPr="00357BE5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36B86858" w14:textId="77777777" w:rsidR="00357BE5" w:rsidRPr="00357BE5" w:rsidRDefault="00357BE5" w:rsidP="00357BE5">
      <w:pPr>
        <w:tabs>
          <w:tab w:val="left" w:pos="284"/>
        </w:tabs>
        <w:suppressAutoHyphens w:val="0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BE5">
        <w:rPr>
          <w:rFonts w:asciiTheme="minorHAnsi" w:eastAsiaTheme="minorHAnsi" w:hAnsiTheme="minorHAnsi" w:cstheme="minorBidi"/>
          <w:sz w:val="22"/>
          <w:szCs w:val="22"/>
          <w:lang w:eastAsia="en-US"/>
        </w:rPr>
        <w:t>- przewidywany teren, na którym będzie realizowane przedsięwzięcie, oraz obszar znajdujący się w odległości 100 m od granic tego terenu,</w:t>
      </w:r>
    </w:p>
    <w:p w14:paraId="5B87B7E2" w14:textId="77777777" w:rsidR="00357BE5" w:rsidRPr="00357BE5" w:rsidRDefault="00357BE5" w:rsidP="00357BE5">
      <w:pPr>
        <w:tabs>
          <w:tab w:val="left" w:pos="284"/>
        </w:tabs>
        <w:suppressAutoHyphens w:val="0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BE5">
        <w:rPr>
          <w:rFonts w:asciiTheme="minorHAnsi" w:eastAsiaTheme="minorHAnsi" w:hAnsiTheme="minorHAnsi" w:cstheme="minorBidi"/>
          <w:sz w:val="22"/>
          <w:szCs w:val="22"/>
          <w:lang w:eastAsia="en-US"/>
        </w:rPr>
        <w:t>- działki, na których w wyniku realizacji, eksploatacji lub użytkowania przedsięwzięcia, zostałyby przekroczone standardy jakości środowiska, lub</w:t>
      </w:r>
    </w:p>
    <w:p w14:paraId="00A6309F" w14:textId="77777777" w:rsidR="00357BE5" w:rsidRPr="00357BE5" w:rsidRDefault="00357BE5" w:rsidP="00357BE5">
      <w:pPr>
        <w:tabs>
          <w:tab w:val="left" w:pos="284"/>
        </w:tabs>
        <w:suppressAutoHyphens w:val="0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BE5">
        <w:rPr>
          <w:rFonts w:asciiTheme="minorHAnsi" w:eastAsiaTheme="minorHAnsi" w:hAnsiTheme="minorHAnsi" w:cstheme="minorBidi"/>
          <w:sz w:val="22"/>
          <w:szCs w:val="22"/>
          <w:lang w:eastAsia="en-US"/>
        </w:rPr>
        <w:t>- działki znajdujące się w zasięgu znaczącego oddziaływania przedsięwzięcia, które może  wprowadzić ograniczenia w zagospodarowaniu nieruchomości, zgodnie z jej aktualnym przeznaczeniem;</w:t>
      </w:r>
    </w:p>
    <w:p w14:paraId="02A3FD3C" w14:textId="77777777" w:rsidR="0024078F" w:rsidRDefault="0024078F" w:rsidP="00B4516C">
      <w:pPr>
        <w:widowControl w:val="0"/>
        <w:numPr>
          <w:ilvl w:val="0"/>
          <w:numId w:val="3"/>
        </w:numPr>
        <w:shd w:val="clear" w:color="auto" w:fill="FFFFFF"/>
        <w:tabs>
          <w:tab w:val="left" w:pos="10771"/>
        </w:tabs>
        <w:autoSpaceDE w:val="0"/>
        <w:spacing w:before="120"/>
        <w:ind w:left="284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lastRenderedPageBreak/>
        <w:t>mapę</w:t>
      </w:r>
      <w:r w:rsidR="00B4516C">
        <w:rPr>
          <w:rFonts w:ascii="Arial" w:hAnsi="Arial" w:cs="Arial"/>
          <w:color w:val="000000"/>
          <w:sz w:val="20"/>
          <w:szCs w:val="22"/>
        </w:rPr>
        <w:t>,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B4516C">
        <w:rPr>
          <w:rFonts w:ascii="Arial" w:hAnsi="Arial" w:cs="Arial"/>
          <w:color w:val="000000"/>
          <w:sz w:val="20"/>
          <w:szCs w:val="22"/>
        </w:rPr>
        <w:t xml:space="preserve">w postaci papierowej oraz elektronicznej, w skali zapewniającej czytelność przedstawionych danych </w:t>
      </w:r>
      <w:r>
        <w:rPr>
          <w:rFonts w:ascii="Arial" w:hAnsi="Arial" w:cs="Arial"/>
          <w:color w:val="000000"/>
          <w:sz w:val="20"/>
          <w:szCs w:val="22"/>
        </w:rPr>
        <w:t xml:space="preserve">z zaznaczonym  przewidywanym </w:t>
      </w:r>
      <w:r w:rsidR="00B7702C">
        <w:rPr>
          <w:rFonts w:ascii="Arial" w:hAnsi="Arial" w:cs="Arial"/>
          <w:color w:val="000000"/>
          <w:sz w:val="20"/>
          <w:szCs w:val="22"/>
        </w:rPr>
        <w:t>terenem na którym będzie realizowane przedsięwzięcie, oraz z zaznaczonym przewidywanym obszarem</w:t>
      </w:r>
      <w:r w:rsidR="00B365ED">
        <w:rPr>
          <w:rFonts w:ascii="Arial" w:hAnsi="Arial" w:cs="Arial"/>
          <w:color w:val="000000"/>
          <w:sz w:val="20"/>
          <w:szCs w:val="22"/>
        </w:rPr>
        <w:t>, o którym mowa w art. 74 ust. 3a zdanie drugie, wraz z wyznaczoną odległością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="00B365ED">
        <w:rPr>
          <w:rFonts w:ascii="Arial" w:hAnsi="Arial" w:cs="Arial"/>
          <w:color w:val="000000"/>
          <w:sz w:val="20"/>
          <w:szCs w:val="22"/>
        </w:rPr>
        <w:t xml:space="preserve"> o której mowa w art. 74 ust. 3a pkt 1;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0E01ED">
        <w:rPr>
          <w:rFonts w:ascii="Arial" w:hAnsi="Arial" w:cs="Arial"/>
          <w:color w:val="000000"/>
          <w:sz w:val="20"/>
          <w:szCs w:val="22"/>
        </w:rPr>
        <w:t xml:space="preserve"> w przypadku przedsięwzięć innych niż wymienione w art. 74 ust. 1 pkt 4 mapę sporządza się na podkładzie wykonanym na podstawie kopii mapy ewidencyjnej, o której mowa w art. 74 ust 1 pkt 3; </w:t>
      </w:r>
      <w:r w:rsidR="00CC508A">
        <w:rPr>
          <w:rFonts w:ascii="Arial" w:hAnsi="Arial" w:cs="Arial"/>
          <w:color w:val="000000"/>
          <w:sz w:val="20"/>
          <w:szCs w:val="22"/>
        </w:rPr>
        <w:t xml:space="preserve"> ustawy</w:t>
      </w:r>
      <w:r w:rsidR="00EC2CE7">
        <w:rPr>
          <w:rFonts w:ascii="Arial" w:hAnsi="Arial" w:cs="Arial"/>
          <w:color w:val="000000"/>
          <w:sz w:val="20"/>
          <w:szCs w:val="22"/>
        </w:rPr>
        <w:t>;</w:t>
      </w:r>
      <w:r w:rsidR="00CC508A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6836A67C" w14:textId="77777777" w:rsidR="00F70FB4" w:rsidRDefault="00F70FB4" w:rsidP="00B4516C">
      <w:pPr>
        <w:widowControl w:val="0"/>
        <w:numPr>
          <w:ilvl w:val="0"/>
          <w:numId w:val="3"/>
        </w:numPr>
        <w:shd w:val="clear" w:color="auto" w:fill="FFFFFF"/>
        <w:tabs>
          <w:tab w:val="left" w:pos="10771"/>
        </w:tabs>
        <w:autoSpaceDE w:val="0"/>
        <w:spacing w:before="120"/>
        <w:ind w:left="284" w:right="-29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w przypadku przedsięwzięć wymagających koncesji lub decyzji, o których mowa w art. 72 ust. 1 pkt 4-5, prowadzonych w granicach przestrzeni niestanowiącej części składowej nieruchomości gruntowej</w:t>
      </w:r>
      <w:r w:rsidR="00CC508A">
        <w:rPr>
          <w:rFonts w:ascii="Arial" w:hAnsi="Arial" w:cs="Arial"/>
          <w:color w:val="000000"/>
          <w:sz w:val="20"/>
          <w:szCs w:val="22"/>
        </w:rPr>
        <w:t>,</w:t>
      </w:r>
      <w:r>
        <w:rPr>
          <w:rFonts w:ascii="Arial" w:hAnsi="Arial" w:cs="Arial"/>
          <w:color w:val="000000"/>
          <w:sz w:val="20"/>
          <w:szCs w:val="22"/>
        </w:rPr>
        <w:t xml:space="preserve"> oraz przedsięwzięć dotyczących urządzeń piętrzących I, II i III klasy budowli, </w:t>
      </w:r>
      <w:r w:rsidR="00CC508A">
        <w:rPr>
          <w:rFonts w:ascii="Arial" w:hAnsi="Arial" w:cs="Arial"/>
          <w:color w:val="000000"/>
          <w:sz w:val="20"/>
          <w:szCs w:val="22"/>
        </w:rPr>
        <w:t xml:space="preserve">inwestycji w zakresie terminalu oraz strategicznej inwestycji w sektorze naftowym, </w:t>
      </w:r>
      <w:r>
        <w:rPr>
          <w:rFonts w:ascii="Arial" w:hAnsi="Arial" w:cs="Arial"/>
          <w:color w:val="000000"/>
          <w:sz w:val="20"/>
          <w:szCs w:val="22"/>
        </w:rPr>
        <w:t xml:space="preserve">zamiast kopii mapy, o  której mowa w pkt 3 – mapę </w:t>
      </w:r>
      <w:r w:rsidR="00CC508A">
        <w:rPr>
          <w:rFonts w:ascii="Arial" w:hAnsi="Arial" w:cs="Arial"/>
          <w:color w:val="000000"/>
          <w:sz w:val="20"/>
          <w:szCs w:val="22"/>
        </w:rPr>
        <w:t xml:space="preserve">przedstawiającą dane </w:t>
      </w:r>
      <w:r>
        <w:rPr>
          <w:rFonts w:ascii="Arial" w:hAnsi="Arial" w:cs="Arial"/>
          <w:color w:val="000000"/>
          <w:sz w:val="20"/>
          <w:szCs w:val="22"/>
        </w:rPr>
        <w:t>sytuacyjn</w:t>
      </w:r>
      <w:r w:rsidR="005B55BB">
        <w:rPr>
          <w:rFonts w:ascii="Arial" w:hAnsi="Arial" w:cs="Arial"/>
          <w:color w:val="000000"/>
          <w:sz w:val="20"/>
          <w:szCs w:val="22"/>
        </w:rPr>
        <w:t>e i</w:t>
      </w:r>
      <w:r>
        <w:rPr>
          <w:rFonts w:ascii="Arial" w:hAnsi="Arial" w:cs="Arial"/>
          <w:color w:val="000000"/>
          <w:sz w:val="20"/>
          <w:szCs w:val="22"/>
        </w:rPr>
        <w:t xml:space="preserve"> wysokościow</w:t>
      </w:r>
      <w:r w:rsidR="00CC508A">
        <w:rPr>
          <w:rFonts w:ascii="Arial" w:hAnsi="Arial" w:cs="Arial"/>
          <w:color w:val="000000"/>
          <w:sz w:val="20"/>
          <w:szCs w:val="22"/>
        </w:rPr>
        <w:t>e,</w:t>
      </w:r>
      <w:r>
        <w:rPr>
          <w:rFonts w:ascii="Arial" w:hAnsi="Arial" w:cs="Arial"/>
          <w:color w:val="000000"/>
          <w:sz w:val="20"/>
          <w:szCs w:val="22"/>
        </w:rPr>
        <w:t xml:space="preserve"> sporządzon</w:t>
      </w:r>
      <w:r w:rsidR="005B55BB">
        <w:rPr>
          <w:rFonts w:ascii="Arial" w:hAnsi="Arial" w:cs="Arial"/>
          <w:color w:val="000000"/>
          <w:sz w:val="20"/>
          <w:szCs w:val="22"/>
        </w:rPr>
        <w:t>ą</w:t>
      </w:r>
      <w:r>
        <w:rPr>
          <w:rFonts w:ascii="Arial" w:hAnsi="Arial" w:cs="Arial"/>
          <w:color w:val="000000"/>
          <w:sz w:val="20"/>
          <w:szCs w:val="22"/>
        </w:rPr>
        <w:t xml:space="preserve"> w skali umożliwiającej szczegółowe przedstawienie przebiegu granic terenu, którego dotyczy wniosek, oraz obejmując</w:t>
      </w:r>
      <w:r w:rsidR="005B55BB">
        <w:rPr>
          <w:rFonts w:ascii="Arial" w:hAnsi="Arial" w:cs="Arial"/>
          <w:color w:val="000000"/>
          <w:sz w:val="20"/>
          <w:szCs w:val="22"/>
        </w:rPr>
        <w:t>ą</w:t>
      </w:r>
      <w:r>
        <w:rPr>
          <w:rFonts w:ascii="Arial" w:hAnsi="Arial" w:cs="Arial"/>
          <w:color w:val="000000"/>
          <w:sz w:val="20"/>
          <w:szCs w:val="22"/>
        </w:rPr>
        <w:t xml:space="preserve"> obszar, </w:t>
      </w:r>
      <w:r w:rsidR="00CC508A">
        <w:rPr>
          <w:rFonts w:ascii="Arial" w:hAnsi="Arial" w:cs="Arial"/>
          <w:color w:val="000000"/>
          <w:sz w:val="20"/>
          <w:szCs w:val="22"/>
        </w:rPr>
        <w:t>o którym mowa w art. 74 ust. 3a zdanie drugie ustawy</w:t>
      </w:r>
      <w:r w:rsidR="00EC2CE7">
        <w:rPr>
          <w:rFonts w:ascii="Arial" w:hAnsi="Arial" w:cs="Arial"/>
          <w:color w:val="000000"/>
          <w:sz w:val="20"/>
          <w:szCs w:val="22"/>
        </w:rPr>
        <w:t>;</w:t>
      </w:r>
      <w:r w:rsidR="00CC508A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139DD786" w14:textId="77777777" w:rsidR="0024078F" w:rsidRDefault="0024078F" w:rsidP="00B4516C">
      <w:pPr>
        <w:widowControl w:val="0"/>
        <w:numPr>
          <w:ilvl w:val="0"/>
          <w:numId w:val="3"/>
        </w:numPr>
        <w:shd w:val="clear" w:color="auto" w:fill="FFFFFF"/>
        <w:tabs>
          <w:tab w:val="left" w:pos="10771"/>
        </w:tabs>
        <w:autoSpaceDE w:val="0"/>
        <w:spacing w:before="120"/>
        <w:ind w:left="284" w:right="-29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wypis z rejestru gruntów </w:t>
      </w:r>
      <w:r w:rsidR="00AD1B3B">
        <w:rPr>
          <w:rFonts w:ascii="Arial" w:hAnsi="Arial" w:cs="Arial"/>
          <w:color w:val="000000"/>
          <w:sz w:val="20"/>
          <w:szCs w:val="22"/>
        </w:rPr>
        <w:t>lub inny dokument</w:t>
      </w:r>
      <w:r w:rsidR="00185CE5">
        <w:rPr>
          <w:rFonts w:ascii="Arial" w:hAnsi="Arial" w:cs="Arial"/>
          <w:color w:val="000000"/>
          <w:sz w:val="20"/>
          <w:szCs w:val="22"/>
        </w:rPr>
        <w:t xml:space="preserve">, </w:t>
      </w:r>
      <w:r w:rsidR="003C190A">
        <w:rPr>
          <w:rFonts w:ascii="Arial" w:hAnsi="Arial" w:cs="Arial"/>
          <w:color w:val="000000"/>
          <w:sz w:val="20"/>
          <w:szCs w:val="22"/>
        </w:rPr>
        <w:t xml:space="preserve">w postaci papierowej lub elektronicznej, </w:t>
      </w:r>
      <w:r w:rsidR="00185CE5">
        <w:rPr>
          <w:rFonts w:ascii="Arial" w:hAnsi="Arial" w:cs="Arial"/>
          <w:color w:val="000000"/>
          <w:sz w:val="20"/>
          <w:szCs w:val="22"/>
        </w:rPr>
        <w:t>wydan</w:t>
      </w:r>
      <w:r w:rsidR="003C190A">
        <w:rPr>
          <w:rFonts w:ascii="Arial" w:hAnsi="Arial" w:cs="Arial"/>
          <w:color w:val="000000"/>
          <w:sz w:val="20"/>
          <w:szCs w:val="22"/>
        </w:rPr>
        <w:t>e</w:t>
      </w:r>
      <w:r w:rsidR="00185CE5">
        <w:rPr>
          <w:rFonts w:ascii="Arial" w:hAnsi="Arial" w:cs="Arial"/>
          <w:color w:val="000000"/>
          <w:sz w:val="20"/>
          <w:szCs w:val="22"/>
        </w:rPr>
        <w:t xml:space="preserve"> przez organ prowadzący ewidencję gruntów i budynków, pozwalający na ustalenie stron postepowania, zawierający co najmniej numer działki ewidencyjnej oraz, o ile zostały ujawnione: numer jej księgi wieczystej, imię i nazwisko albo nazwę oraz adres podmiotu ewidencyjnego, obejmuj</w:t>
      </w:r>
      <w:r w:rsidR="001F2374">
        <w:rPr>
          <w:rFonts w:ascii="Arial" w:hAnsi="Arial" w:cs="Arial"/>
          <w:color w:val="000000"/>
          <w:sz w:val="20"/>
          <w:szCs w:val="22"/>
        </w:rPr>
        <w:t>ą</w:t>
      </w:r>
      <w:r w:rsidR="00185CE5">
        <w:rPr>
          <w:rFonts w:ascii="Arial" w:hAnsi="Arial" w:cs="Arial"/>
          <w:color w:val="000000"/>
          <w:sz w:val="20"/>
          <w:szCs w:val="22"/>
        </w:rPr>
        <w:t>cy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1F2374">
        <w:rPr>
          <w:rFonts w:ascii="Arial" w:hAnsi="Arial" w:cs="Arial"/>
          <w:color w:val="000000"/>
          <w:sz w:val="20"/>
          <w:szCs w:val="22"/>
        </w:rPr>
        <w:t xml:space="preserve">przewidywany teren, na którym będzie realizowane przedsięwzięcie, oraz obejmujący obszar, </w:t>
      </w:r>
      <w:r w:rsidR="003C190A">
        <w:rPr>
          <w:rFonts w:ascii="Arial" w:hAnsi="Arial" w:cs="Arial"/>
          <w:color w:val="000000"/>
          <w:sz w:val="20"/>
          <w:szCs w:val="22"/>
        </w:rPr>
        <w:t>o którym mowa w art. 74 ust. 3a zdanie drugie, z zastrzeżeniem art. 74 ust. 1a</w:t>
      </w:r>
      <w:r w:rsidR="00EC2CE7">
        <w:rPr>
          <w:rFonts w:ascii="Arial" w:hAnsi="Arial" w:cs="Arial"/>
          <w:color w:val="000000"/>
          <w:sz w:val="20"/>
          <w:szCs w:val="22"/>
        </w:rPr>
        <w:t xml:space="preserve">. </w:t>
      </w:r>
      <w:r w:rsidR="003C190A">
        <w:rPr>
          <w:rFonts w:ascii="Arial" w:hAnsi="Arial" w:cs="Arial"/>
          <w:color w:val="000000"/>
          <w:sz w:val="20"/>
          <w:szCs w:val="22"/>
        </w:rPr>
        <w:t>ustawy</w:t>
      </w:r>
      <w:r>
        <w:rPr>
          <w:rFonts w:ascii="Arial" w:hAnsi="Arial" w:cs="Arial"/>
          <w:color w:val="000000"/>
          <w:sz w:val="20"/>
          <w:szCs w:val="22"/>
        </w:rPr>
        <w:tab/>
        <w:t>zastrzeżeniem ust. 1a-1c ww. ustawy</w:t>
      </w:r>
    </w:p>
    <w:p w14:paraId="2961ED33" w14:textId="77777777" w:rsidR="0024078F" w:rsidRDefault="005B55BB" w:rsidP="00B4516C">
      <w:pPr>
        <w:pStyle w:val="WW-Tekstpodstawowy2"/>
        <w:numPr>
          <w:ilvl w:val="0"/>
          <w:numId w:val="3"/>
        </w:numPr>
        <w:tabs>
          <w:tab w:val="center" w:pos="-2127"/>
        </w:tabs>
        <w:spacing w:before="120" w:line="240" w:lineRule="auto"/>
        <w:ind w:left="284" w:hanging="284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opłata skarbowa w wysokości 205 zł.</w:t>
      </w:r>
    </w:p>
    <w:p w14:paraId="2CD575E0" w14:textId="77777777" w:rsidR="0024078F" w:rsidRDefault="0024078F" w:rsidP="00F51AD1">
      <w:pPr>
        <w:widowControl w:val="0"/>
        <w:shd w:val="clear" w:color="auto" w:fill="FFFFFF"/>
        <w:autoSpaceDE w:val="0"/>
        <w:spacing w:before="269" w:line="250" w:lineRule="exact"/>
        <w:ind w:right="-29"/>
        <w:jc w:val="both"/>
        <w:rPr>
          <w:rFonts w:ascii="Arial" w:hAnsi="Arial" w:cs="Arial"/>
          <w:color w:val="000000"/>
          <w:spacing w:val="-1"/>
          <w:sz w:val="20"/>
          <w:szCs w:val="22"/>
        </w:rPr>
      </w:pPr>
      <w:r>
        <w:rPr>
          <w:rFonts w:ascii="Arial" w:hAnsi="Arial" w:cs="Arial"/>
          <w:color w:val="000000"/>
          <w:spacing w:val="-1"/>
          <w:sz w:val="20"/>
          <w:szCs w:val="22"/>
        </w:rPr>
        <w:t>Raport o oddziaływaniu przedsięwzięcia na śro</w:t>
      </w:r>
      <w:r>
        <w:rPr>
          <w:rFonts w:ascii="Arial" w:hAnsi="Arial" w:cs="Arial"/>
          <w:color w:val="000000"/>
          <w:spacing w:val="3"/>
          <w:sz w:val="20"/>
          <w:szCs w:val="22"/>
        </w:rPr>
        <w:t>dowisko i kartę informacyjną przedsięwzięcia przed</w:t>
      </w:r>
      <w:r>
        <w:rPr>
          <w:rFonts w:ascii="Arial" w:hAnsi="Arial" w:cs="Arial"/>
          <w:color w:val="000000"/>
          <w:spacing w:val="-1"/>
          <w:sz w:val="20"/>
          <w:szCs w:val="22"/>
        </w:rPr>
        <w:t xml:space="preserve">kłada się w </w:t>
      </w:r>
      <w:r w:rsidR="00F51AD1">
        <w:rPr>
          <w:rFonts w:ascii="Arial" w:hAnsi="Arial" w:cs="Arial"/>
          <w:color w:val="000000"/>
          <w:spacing w:val="-1"/>
          <w:sz w:val="20"/>
          <w:szCs w:val="22"/>
        </w:rPr>
        <w:t>czterech</w:t>
      </w:r>
      <w:r>
        <w:rPr>
          <w:rFonts w:ascii="Arial" w:hAnsi="Arial" w:cs="Arial"/>
          <w:color w:val="000000"/>
          <w:spacing w:val="-1"/>
          <w:sz w:val="20"/>
          <w:szCs w:val="22"/>
        </w:rPr>
        <w:t xml:space="preserve"> egzemplarzach, wraz z ich zapisem </w:t>
      </w:r>
      <w:r>
        <w:rPr>
          <w:rFonts w:ascii="Arial" w:hAnsi="Arial" w:cs="Arial"/>
          <w:color w:val="000000"/>
          <w:spacing w:val="5"/>
          <w:sz w:val="20"/>
          <w:szCs w:val="22"/>
        </w:rPr>
        <w:t>w formie elektronicznej na informatycznych nośni</w:t>
      </w:r>
      <w:r>
        <w:rPr>
          <w:rFonts w:ascii="Arial" w:hAnsi="Arial" w:cs="Arial"/>
          <w:color w:val="000000"/>
          <w:spacing w:val="-1"/>
          <w:sz w:val="20"/>
          <w:szCs w:val="22"/>
        </w:rPr>
        <w:t>kach danych.</w:t>
      </w:r>
    </w:p>
    <w:p w14:paraId="1417DCA2" w14:textId="77777777" w:rsidR="0024078F" w:rsidRDefault="0024078F">
      <w:pPr>
        <w:widowControl w:val="0"/>
        <w:shd w:val="clear" w:color="auto" w:fill="FFFFFF"/>
        <w:autoSpaceDE w:val="0"/>
        <w:spacing w:before="269" w:line="250" w:lineRule="exact"/>
        <w:ind w:left="408" w:right="-29"/>
        <w:jc w:val="both"/>
        <w:rPr>
          <w:rFonts w:ascii="Arial" w:hAnsi="Arial" w:cs="Arial"/>
          <w:color w:val="000000"/>
          <w:spacing w:val="-1"/>
          <w:sz w:val="20"/>
          <w:szCs w:val="22"/>
        </w:rPr>
      </w:pPr>
    </w:p>
    <w:p w14:paraId="7277E68D" w14:textId="77777777" w:rsidR="0024078F" w:rsidRDefault="0024078F">
      <w:pPr>
        <w:widowControl w:val="0"/>
        <w:shd w:val="clear" w:color="auto" w:fill="FFFFFF"/>
        <w:tabs>
          <w:tab w:val="left" w:pos="125"/>
        </w:tabs>
        <w:autoSpaceDE w:val="0"/>
        <w:spacing w:line="230" w:lineRule="exact"/>
        <w:ind w:right="-29"/>
        <w:jc w:val="both"/>
        <w:rPr>
          <w:rFonts w:ascii="Arial" w:hAnsi="Arial" w:cs="Arial"/>
          <w:color w:val="000000"/>
          <w:spacing w:val="-1"/>
          <w:sz w:val="20"/>
          <w:szCs w:val="22"/>
        </w:rPr>
      </w:pPr>
      <w:r>
        <w:rPr>
          <w:rFonts w:ascii="Arial" w:hAnsi="Arial" w:cs="Arial"/>
          <w:color w:val="000000"/>
          <w:spacing w:val="-1"/>
          <w:sz w:val="20"/>
          <w:szCs w:val="22"/>
        </w:rPr>
        <w:t xml:space="preserve">Z reguły dane zawierające wstępne informacje o przedsięwzięciu załącza się do wniosku dla przedsięwzięć z </w:t>
      </w:r>
      <w:r>
        <w:rPr>
          <w:rFonts w:ascii="Arial" w:hAnsi="Arial" w:cs="Arial"/>
          <w:color w:val="000000"/>
          <w:sz w:val="20"/>
          <w:szCs w:val="22"/>
        </w:rPr>
        <w:t xml:space="preserve">grupy II (wymienionych w § 3 ww. rozporządzenia) zaś raport będzie składany razem z wnioskiem tylko dla </w:t>
      </w:r>
      <w:r>
        <w:rPr>
          <w:rFonts w:ascii="Arial" w:hAnsi="Arial" w:cs="Arial"/>
          <w:color w:val="000000"/>
          <w:spacing w:val="-1"/>
          <w:sz w:val="20"/>
          <w:szCs w:val="22"/>
        </w:rPr>
        <w:t>przedsięwzięć z grupy I (wymienionych w § 2 ww. rozporządzenia).</w:t>
      </w:r>
    </w:p>
    <w:p w14:paraId="7CD495CC" w14:textId="77777777" w:rsidR="0024078F" w:rsidRDefault="0024078F">
      <w:pPr>
        <w:widowControl w:val="0"/>
        <w:pBdr>
          <w:top w:val="double" w:sz="1" w:space="1" w:color="000000"/>
        </w:pBdr>
        <w:shd w:val="clear" w:color="auto" w:fill="FFFFFF"/>
        <w:autoSpaceDE w:val="0"/>
        <w:spacing w:before="269" w:line="230" w:lineRule="exact"/>
        <w:ind w:right="-29"/>
        <w:jc w:val="both"/>
        <w:rPr>
          <w:rFonts w:ascii="Arial" w:hAnsi="Arial" w:cs="Arial"/>
          <w:sz w:val="20"/>
          <w:szCs w:val="20"/>
        </w:rPr>
      </w:pPr>
    </w:p>
    <w:p w14:paraId="0283A694" w14:textId="77777777" w:rsidR="0024078F" w:rsidRDefault="0024078F">
      <w:pPr>
        <w:widowControl w:val="0"/>
        <w:shd w:val="clear" w:color="auto" w:fill="FFFFFF"/>
        <w:tabs>
          <w:tab w:val="left" w:pos="125"/>
          <w:tab w:val="left" w:pos="10771"/>
        </w:tabs>
        <w:autoSpaceDE w:val="0"/>
        <w:spacing w:line="230" w:lineRule="exact"/>
        <w:ind w:right="-29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ascii="Arial" w:hAnsi="Arial" w:cs="Arial"/>
          <w:color w:val="000000"/>
          <w:sz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vertAlign w:val="superscript"/>
        </w:rPr>
        <w:tab/>
      </w:r>
      <w:r>
        <w:rPr>
          <w:rFonts w:ascii="Arial" w:hAnsi="Arial" w:cs="Arial"/>
          <w:color w:val="000000"/>
          <w:spacing w:val="-1"/>
          <w:sz w:val="20"/>
        </w:rPr>
        <w:t xml:space="preserve">W przypadku przedsięwzięć wymienionych w § 2 ww. rozporządzenia należy wybrać pierwszą opcję: wymagane. Dla przedsięwzięć wymienionych w § 3 ww. rozporządzenia sporządzenie raportu może być </w:t>
      </w:r>
      <w:r>
        <w:rPr>
          <w:rFonts w:ascii="Arial" w:hAnsi="Arial" w:cs="Arial"/>
          <w:color w:val="000000"/>
          <w:spacing w:val="-3"/>
          <w:sz w:val="20"/>
        </w:rPr>
        <w:t>wymagane.</w:t>
      </w:r>
    </w:p>
    <w:p w14:paraId="0F9A2BCC" w14:textId="77777777" w:rsidR="0024078F" w:rsidRDefault="0024078F" w:rsidP="002E5DB7">
      <w:pPr>
        <w:tabs>
          <w:tab w:val="left" w:pos="142"/>
        </w:tabs>
        <w:jc w:val="both"/>
        <w:rPr>
          <w:rFonts w:ascii="Arial" w:hAnsi="Arial" w:cs="Arial"/>
          <w:color w:val="000000"/>
          <w:spacing w:val="-1"/>
          <w:sz w:val="20"/>
        </w:rPr>
      </w:pPr>
      <w:r>
        <w:rPr>
          <w:rFonts w:ascii="Arial" w:hAnsi="Arial" w:cs="Arial"/>
          <w:color w:val="000000"/>
          <w:sz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vertAlign w:val="superscript"/>
        </w:rPr>
        <w:tab/>
      </w:r>
      <w:r>
        <w:rPr>
          <w:rFonts w:ascii="Arial" w:hAnsi="Arial" w:cs="Arial"/>
          <w:color w:val="000000"/>
          <w:spacing w:val="-1"/>
          <w:sz w:val="20"/>
        </w:rPr>
        <w:t xml:space="preserve">Należy tu wskazać rodzaj decyzji, o której mowa w </w:t>
      </w:r>
      <w:r>
        <w:rPr>
          <w:rFonts w:ascii="Arial" w:hAnsi="Arial" w:cs="Arial"/>
          <w:bCs/>
          <w:color w:val="000000"/>
          <w:spacing w:val="4"/>
          <w:sz w:val="20"/>
        </w:rPr>
        <w:t>art.</w:t>
      </w:r>
      <w:r>
        <w:rPr>
          <w:rFonts w:ascii="Arial" w:hAnsi="Arial" w:cs="Arial"/>
          <w:b/>
          <w:bCs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</w:rPr>
        <w:t xml:space="preserve">72 ust 1 </w:t>
      </w:r>
      <w:r>
        <w:rPr>
          <w:rFonts w:ascii="Arial" w:hAnsi="Arial" w:cs="Arial"/>
          <w:color w:val="000000"/>
          <w:spacing w:val="-1"/>
          <w:sz w:val="20"/>
        </w:rPr>
        <w:t>ww. ustawy, które będą wymagać decyzji o środowiskowych uwarunkowaniach.</w:t>
      </w:r>
    </w:p>
    <w:p w14:paraId="288EF526" w14:textId="77777777" w:rsidR="0024078F" w:rsidRDefault="002407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p w14:paraId="0F5F7A97" w14:textId="77777777" w:rsidR="0024078F" w:rsidRDefault="0024078F">
      <w:pPr>
        <w:jc w:val="both"/>
        <w:rPr>
          <w:rFonts w:ascii="Arial" w:hAnsi="Arial" w:cs="Arial"/>
          <w:sz w:val="20"/>
        </w:rPr>
      </w:pPr>
    </w:p>
    <w:p w14:paraId="5CEEA6C8" w14:textId="77777777" w:rsidR="0024078F" w:rsidRDefault="002407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Opłatę skarbową w kwocie 205,00 zł należy wpłacić</w:t>
      </w:r>
      <w:r w:rsidR="001F2374">
        <w:rPr>
          <w:rFonts w:ascii="Arial" w:hAnsi="Arial" w:cs="Arial"/>
          <w:sz w:val="20"/>
        </w:rPr>
        <w:t xml:space="preserve"> przelewem </w:t>
      </w:r>
      <w:r>
        <w:rPr>
          <w:rFonts w:ascii="Arial" w:hAnsi="Arial" w:cs="Arial"/>
          <w:sz w:val="20"/>
        </w:rPr>
        <w:t xml:space="preserve"> </w:t>
      </w:r>
      <w:r w:rsidR="001F2374">
        <w:rPr>
          <w:rFonts w:ascii="Arial" w:hAnsi="Arial" w:cs="Arial"/>
          <w:sz w:val="20"/>
        </w:rPr>
        <w:t>na konto:</w:t>
      </w:r>
      <w:r>
        <w:rPr>
          <w:rFonts w:ascii="Arial" w:hAnsi="Arial" w:cs="Arial"/>
          <w:sz w:val="20"/>
        </w:rPr>
        <w:t xml:space="preserve"> Gmin</w:t>
      </w:r>
      <w:r w:rsidR="001F237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Sabnie</w:t>
      </w:r>
      <w:r w:rsidR="001F2374">
        <w:rPr>
          <w:rFonts w:ascii="Arial" w:hAnsi="Arial" w:cs="Arial"/>
          <w:sz w:val="20"/>
        </w:rPr>
        <w:t>,</w:t>
      </w:r>
      <w:r w:rsidR="001F2374">
        <w:rPr>
          <w:rFonts w:ascii="Arial" w:hAnsi="Arial" w:cs="Arial"/>
          <w:sz w:val="20"/>
        </w:rPr>
        <w:br/>
        <w:t xml:space="preserve"> Nr konta       95 9221 0000 0030 0113 2000 0020</w:t>
      </w:r>
    </w:p>
    <w:sectPr w:rsidR="0024078F" w:rsidSect="00F51AD1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067B2A"/>
    <w:multiLevelType w:val="hybridMultilevel"/>
    <w:tmpl w:val="B34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82994">
    <w:abstractNumId w:val="0"/>
  </w:num>
  <w:num w:numId="2" w16cid:durableId="1113285506">
    <w:abstractNumId w:val="1"/>
  </w:num>
  <w:num w:numId="3" w16cid:durableId="843857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FB4"/>
    <w:rsid w:val="000E01ED"/>
    <w:rsid w:val="00185CE5"/>
    <w:rsid w:val="001F2374"/>
    <w:rsid w:val="0024078F"/>
    <w:rsid w:val="002E5DB7"/>
    <w:rsid w:val="00357BE5"/>
    <w:rsid w:val="003A08A0"/>
    <w:rsid w:val="003C190A"/>
    <w:rsid w:val="00593614"/>
    <w:rsid w:val="005B55BB"/>
    <w:rsid w:val="006047C2"/>
    <w:rsid w:val="007C54DA"/>
    <w:rsid w:val="0085414C"/>
    <w:rsid w:val="009C7B7F"/>
    <w:rsid w:val="00A11279"/>
    <w:rsid w:val="00AA3F1A"/>
    <w:rsid w:val="00AD1B3B"/>
    <w:rsid w:val="00B365ED"/>
    <w:rsid w:val="00B4516C"/>
    <w:rsid w:val="00B7702C"/>
    <w:rsid w:val="00CC508A"/>
    <w:rsid w:val="00D00357"/>
    <w:rsid w:val="00D76857"/>
    <w:rsid w:val="00D773EE"/>
    <w:rsid w:val="00EC2CE7"/>
    <w:rsid w:val="00F434D5"/>
    <w:rsid w:val="00F51AD1"/>
    <w:rsid w:val="00F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1361F4"/>
  <w15:docId w15:val="{E871E583-65B2-4CC2-932B-7578B70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B4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606B-B2C4-4397-945B-6702E6A7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lisiewicz</dc:creator>
  <cp:lastModifiedBy>a.trebnio@ugs.local</cp:lastModifiedBy>
  <cp:revision>21</cp:revision>
  <cp:lastPrinted>2020-06-05T09:28:00Z</cp:lastPrinted>
  <dcterms:created xsi:type="dcterms:W3CDTF">2017-02-07T12:15:00Z</dcterms:created>
  <dcterms:modified xsi:type="dcterms:W3CDTF">2023-08-11T11:23:00Z</dcterms:modified>
</cp:coreProperties>
</file>