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6D" w:rsidRPr="0056276D" w:rsidRDefault="0056276D" w:rsidP="00B42235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pl-PL"/>
        </w:rPr>
      </w:pPr>
      <w:r w:rsidRPr="0056276D">
        <w:rPr>
          <w:rFonts w:eastAsia="Times New Roman"/>
          <w:b/>
          <w:bCs/>
          <w:kern w:val="36"/>
          <w:sz w:val="48"/>
          <w:szCs w:val="48"/>
          <w:lang w:eastAsia="pl-PL"/>
        </w:rPr>
        <w:t>REGULAMIN KONKURSU PLASTYCZNEGO DLA DZIECI I MŁODZIEŻY „</w:t>
      </w:r>
      <w:r w:rsidR="0007256F">
        <w:rPr>
          <w:rFonts w:eastAsia="Times New Roman"/>
          <w:b/>
          <w:bCs/>
          <w:kern w:val="36"/>
          <w:sz w:val="48"/>
          <w:szCs w:val="48"/>
          <w:lang w:eastAsia="pl-PL"/>
        </w:rPr>
        <w:t>Przepis na zdrowie</w:t>
      </w:r>
      <w:r w:rsidRPr="0056276D">
        <w:rPr>
          <w:rFonts w:eastAsia="Times New Roman"/>
          <w:b/>
          <w:bCs/>
          <w:kern w:val="36"/>
          <w:sz w:val="48"/>
          <w:szCs w:val="48"/>
          <w:lang w:eastAsia="pl-PL"/>
        </w:rPr>
        <w:t>”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§ 1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Cele Konkursu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</w:p>
    <w:p w:rsidR="0056276D" w:rsidRPr="0056276D" w:rsidRDefault="00C42C15" w:rsidP="0007256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Celem K</w:t>
      </w:r>
      <w:r w:rsidR="0056276D" w:rsidRPr="0056276D">
        <w:rPr>
          <w:rFonts w:eastAsia="Times New Roman"/>
          <w:lang w:eastAsia="pl-PL"/>
        </w:rPr>
        <w:t>onkursu jest:</w:t>
      </w:r>
    </w:p>
    <w:p w:rsidR="0056276D" w:rsidRPr="0056276D" w:rsidRDefault="0056276D" w:rsidP="0007256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56276D" w:rsidRPr="0056276D" w:rsidRDefault="0056276D" w:rsidP="000725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Kształtowanie prawidłowych nawyków żywieniowych</w:t>
      </w:r>
      <w:r w:rsidR="00950C71">
        <w:rPr>
          <w:rFonts w:eastAsia="Times New Roman"/>
          <w:lang w:eastAsia="pl-PL"/>
        </w:rPr>
        <w:t>.</w:t>
      </w:r>
    </w:p>
    <w:p w:rsidR="0056276D" w:rsidRPr="0056276D" w:rsidRDefault="0056276D" w:rsidP="000725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>Rozwój umiejętności plastycznych wśród dzieci i młodzieży</w:t>
      </w:r>
      <w:r w:rsidR="00950C71">
        <w:rPr>
          <w:rFonts w:eastAsia="Times New Roman"/>
          <w:lang w:eastAsia="pl-PL"/>
        </w:rPr>
        <w:t>.</w:t>
      </w:r>
    </w:p>
    <w:p w:rsidR="0056276D" w:rsidRPr="0056276D" w:rsidRDefault="0056276D" w:rsidP="000725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>Rozwijanie wyobraźni u dzieci</w:t>
      </w:r>
      <w:r w:rsidR="00950C71">
        <w:rPr>
          <w:rFonts w:eastAsia="Times New Roman"/>
          <w:lang w:eastAsia="pl-PL"/>
        </w:rPr>
        <w:t>.</w:t>
      </w:r>
    </w:p>
    <w:p w:rsidR="0056276D" w:rsidRDefault="0056276D" w:rsidP="00B84314">
      <w:pPr>
        <w:spacing w:before="100" w:beforeAutospacing="1" w:after="100" w:afterAutospacing="1" w:line="240" w:lineRule="auto"/>
        <w:ind w:firstLine="360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>4</w:t>
      </w:r>
      <w:r>
        <w:rPr>
          <w:rFonts w:eastAsia="Times New Roman"/>
          <w:lang w:eastAsia="pl-PL"/>
        </w:rPr>
        <w:t xml:space="preserve">.  Wzmacnianie pozytywnych uczuć dzieci wobec </w:t>
      </w:r>
      <w:r w:rsidR="00950C71">
        <w:rPr>
          <w:rFonts w:eastAsia="Times New Roman"/>
          <w:lang w:eastAsia="pl-PL"/>
        </w:rPr>
        <w:t>zdrowej żywności.</w:t>
      </w:r>
    </w:p>
    <w:p w:rsidR="0007256F" w:rsidRPr="0056276D" w:rsidRDefault="0007256F" w:rsidP="0007256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§ 2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Organizator Konkursu</w:t>
      </w:r>
    </w:p>
    <w:p w:rsidR="0056276D" w:rsidRPr="0056276D" w:rsidRDefault="0056276D" w:rsidP="0007256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C42C15" w:rsidRDefault="0056276D" w:rsidP="007B25D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>O</w:t>
      </w:r>
      <w:r w:rsidR="0007256F">
        <w:rPr>
          <w:rFonts w:eastAsia="Times New Roman"/>
          <w:lang w:eastAsia="pl-PL"/>
        </w:rPr>
        <w:t>rganizatorami</w:t>
      </w:r>
      <w:r w:rsidRPr="0056276D">
        <w:rPr>
          <w:rFonts w:eastAsia="Times New Roman"/>
          <w:lang w:eastAsia="pl-PL"/>
        </w:rPr>
        <w:t xml:space="preserve"> Konkursu </w:t>
      </w:r>
      <w:r w:rsidR="00C42C15">
        <w:rPr>
          <w:rFonts w:eastAsia="Times New Roman"/>
          <w:lang w:eastAsia="pl-PL"/>
        </w:rPr>
        <w:t>są:</w:t>
      </w:r>
    </w:p>
    <w:p w:rsidR="00C42C15" w:rsidRDefault="0007256F" w:rsidP="00C42C15">
      <w:pPr>
        <w:spacing w:before="100" w:beforeAutospacing="1" w:after="100" w:afterAutospacing="1" w:line="240" w:lineRule="auto"/>
        <w:ind w:left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St</w:t>
      </w:r>
      <w:r w:rsidR="0056276D">
        <w:rPr>
          <w:rFonts w:eastAsia="Times New Roman"/>
          <w:lang w:eastAsia="pl-PL"/>
        </w:rPr>
        <w:t xml:space="preserve">owarzyszenie „My dla Grodziska” </w:t>
      </w:r>
      <w:r w:rsidR="00C42C15">
        <w:rPr>
          <w:rFonts w:eastAsia="Times New Roman"/>
          <w:lang w:eastAsia="pl-PL"/>
        </w:rPr>
        <w:t xml:space="preserve">z siedzibą </w:t>
      </w:r>
      <w:r w:rsidR="005B4910">
        <w:rPr>
          <w:rFonts w:eastAsia="Times New Roman"/>
          <w:lang w:eastAsia="pl-PL"/>
        </w:rPr>
        <w:t>Grodzisk 59, 08-331 Grodzisk;</w:t>
      </w:r>
    </w:p>
    <w:p w:rsidR="0007256F" w:rsidRDefault="0056276D" w:rsidP="00C42C15">
      <w:pPr>
        <w:spacing w:before="100" w:beforeAutospacing="1" w:after="100" w:afterAutospacing="1" w:line="240" w:lineRule="auto"/>
        <w:ind w:left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oraz </w:t>
      </w:r>
      <w:r w:rsidR="00CA5137">
        <w:rPr>
          <w:rFonts w:eastAsia="Times New Roman"/>
          <w:lang w:eastAsia="pl-PL"/>
        </w:rPr>
        <w:t>Naturhouse Sp. z o.o.</w:t>
      </w:r>
      <w:r w:rsidR="00C42C15">
        <w:rPr>
          <w:rFonts w:eastAsia="Times New Roman"/>
          <w:lang w:eastAsia="pl-PL"/>
        </w:rPr>
        <w:t xml:space="preserve"> z siedzibą ul. Dostawca 12A, 93-231 Łódź</w:t>
      </w:r>
      <w:r w:rsidR="005B4910">
        <w:rPr>
          <w:rFonts w:eastAsia="Times New Roman"/>
          <w:lang w:eastAsia="pl-PL"/>
        </w:rPr>
        <w:t>;</w:t>
      </w:r>
    </w:p>
    <w:p w:rsidR="00C42C15" w:rsidRPr="0056276D" w:rsidRDefault="00C42C15" w:rsidP="00C42C15">
      <w:pPr>
        <w:spacing w:before="100" w:beforeAutospacing="1" w:after="100" w:afterAutospacing="1" w:line="240" w:lineRule="auto"/>
        <w:ind w:left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Oddział w Sokołowie Podlaskim ul. Wolności 35/6, 08-300 Sokołów Podlaski</w:t>
      </w:r>
      <w:r w:rsidR="005B4910">
        <w:rPr>
          <w:rFonts w:eastAsia="Times New Roman"/>
          <w:lang w:eastAsia="pl-PL"/>
        </w:rPr>
        <w:t>.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§ 3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Założenia organizacyjne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</w:p>
    <w:p w:rsidR="007B25D5" w:rsidRPr="0056276D" w:rsidRDefault="0007256F" w:rsidP="007B25D5">
      <w:pPr>
        <w:spacing w:before="100" w:beforeAutospacing="1" w:after="100" w:afterAutospacing="1" w:line="240" w:lineRule="auto"/>
        <w:ind w:firstLine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 W K</w:t>
      </w:r>
      <w:r w:rsidR="00CA5137">
        <w:rPr>
          <w:rFonts w:eastAsia="Times New Roman"/>
          <w:lang w:eastAsia="pl-PL"/>
        </w:rPr>
        <w:t>onkursie mogą brać udział dzieci w wieku od 3 do 16 lat.</w:t>
      </w:r>
    </w:p>
    <w:p w:rsidR="0056276D" w:rsidRPr="0056276D" w:rsidRDefault="00CA5137" w:rsidP="0007256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Praca powinna być wykona</w:t>
      </w:r>
      <w:r w:rsidR="005B4910">
        <w:rPr>
          <w:rFonts w:eastAsia="Times New Roman"/>
          <w:lang w:eastAsia="pl-PL"/>
        </w:rPr>
        <w:t>na kredkami na kartce formatu A4</w:t>
      </w:r>
      <w:r>
        <w:rPr>
          <w:rFonts w:eastAsia="Times New Roman"/>
          <w:lang w:eastAsia="pl-PL"/>
        </w:rPr>
        <w:t>.</w:t>
      </w:r>
    </w:p>
    <w:p w:rsidR="0056276D" w:rsidRPr="0056276D" w:rsidRDefault="0056276D" w:rsidP="0007256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lastRenderedPageBreak/>
        <w:t>Praca plastyczna winna być opisana na odwrocie wg powyższego wzoru:</w:t>
      </w:r>
    </w:p>
    <w:p w:rsidR="0056276D" w:rsidRDefault="0007256F" w:rsidP="00677541">
      <w:pPr>
        <w:spacing w:before="100" w:beforeAutospacing="1" w:after="100" w:afterAutospacing="1" w:line="240" w:lineRule="auto"/>
        <w:ind w:left="360"/>
        <w:rPr>
          <w:rFonts w:eastAsia="Times New Roman"/>
          <w:b/>
          <w:lang w:eastAsia="pl-PL"/>
        </w:rPr>
      </w:pPr>
      <w:r>
        <w:rPr>
          <w:rFonts w:eastAsia="Times New Roman"/>
          <w:b/>
          <w:bCs/>
          <w:lang w:eastAsia="pl-PL"/>
        </w:rPr>
        <w:t>Imię, N</w:t>
      </w:r>
      <w:r w:rsidR="0056276D" w:rsidRPr="0056276D">
        <w:rPr>
          <w:rFonts w:eastAsia="Times New Roman"/>
          <w:b/>
          <w:bCs/>
          <w:lang w:eastAsia="pl-PL"/>
        </w:rPr>
        <w:t>azwisko</w:t>
      </w:r>
      <w:r w:rsidRPr="0007256F">
        <w:rPr>
          <w:rFonts w:eastAsia="Times New Roman"/>
          <w:b/>
          <w:bCs/>
          <w:lang w:eastAsia="pl-PL"/>
        </w:rPr>
        <w:t xml:space="preserve">, </w:t>
      </w:r>
      <w:r w:rsidR="0056276D" w:rsidRPr="0007256F">
        <w:rPr>
          <w:rFonts w:eastAsia="Times New Roman"/>
          <w:b/>
          <w:bCs/>
          <w:lang w:eastAsia="pl-PL"/>
        </w:rPr>
        <w:t>Wiek</w:t>
      </w:r>
      <w:r w:rsidRPr="0007256F">
        <w:rPr>
          <w:rFonts w:eastAsia="Times New Roman"/>
          <w:b/>
          <w:bCs/>
          <w:lang w:eastAsia="pl-PL"/>
        </w:rPr>
        <w:t xml:space="preserve">, </w:t>
      </w:r>
      <w:r w:rsidR="00CA5137" w:rsidRPr="0007256F">
        <w:rPr>
          <w:rFonts w:eastAsia="Times New Roman"/>
          <w:b/>
          <w:lang w:eastAsia="pl-PL"/>
        </w:rPr>
        <w:t>Nr telefonu rodzica lub prawnego opiekuna</w:t>
      </w:r>
    </w:p>
    <w:p w:rsidR="00C42C15" w:rsidRPr="0056276D" w:rsidRDefault="00C42C15" w:rsidP="00677541">
      <w:pPr>
        <w:spacing w:before="100" w:beforeAutospacing="1" w:after="100" w:afterAutospacing="1" w:line="240" w:lineRule="auto"/>
        <w:ind w:left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Podanie tych danych jest </w:t>
      </w:r>
      <w:r w:rsidR="00677541">
        <w:rPr>
          <w:rFonts w:eastAsia="Times New Roman"/>
          <w:lang w:eastAsia="pl-PL"/>
        </w:rPr>
        <w:t>konieczne do wzięcia udziału w K</w:t>
      </w:r>
      <w:r>
        <w:rPr>
          <w:rFonts w:eastAsia="Times New Roman"/>
          <w:lang w:eastAsia="pl-PL"/>
        </w:rPr>
        <w:t xml:space="preserve">onkursie i </w:t>
      </w:r>
      <w:r w:rsidR="00677541">
        <w:rPr>
          <w:rFonts w:eastAsia="Times New Roman"/>
          <w:lang w:eastAsia="pl-PL"/>
        </w:rPr>
        <w:t>kontaktu z rodzicem lub prawnym opiekunem uczestnika Konkursu w przypadku niemożności odebrania nagrody przed laureata podczas Pierwszego Pikniku nad Zalewem Niewiadoma.</w:t>
      </w:r>
    </w:p>
    <w:p w:rsidR="0056276D" w:rsidRPr="0056276D" w:rsidRDefault="0056276D" w:rsidP="0007256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>Zgłoszenie prac jest równoznaczne z przekazaniem praw autorskich.</w:t>
      </w:r>
    </w:p>
    <w:p w:rsidR="0056276D" w:rsidRDefault="002020C2" w:rsidP="0007256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Uczestnicy Konkursu oraz ich rodzice lub prawni opiekunowie Uczestników w</w:t>
      </w:r>
      <w:r w:rsidR="0056276D" w:rsidRPr="0056276D">
        <w:rPr>
          <w:rFonts w:eastAsia="Times New Roman"/>
          <w:lang w:eastAsia="pl-PL"/>
        </w:rPr>
        <w:t xml:space="preserve">yrażają zgodę na </w:t>
      </w:r>
      <w:r w:rsidR="0007256F">
        <w:rPr>
          <w:rFonts w:eastAsia="Times New Roman"/>
          <w:lang w:eastAsia="pl-PL"/>
        </w:rPr>
        <w:t>przetwarzanie przez Organizatorów</w:t>
      </w:r>
      <w:r w:rsidR="0056276D" w:rsidRPr="0056276D">
        <w:rPr>
          <w:rFonts w:eastAsia="Times New Roman"/>
          <w:lang w:eastAsia="pl-PL"/>
        </w:rPr>
        <w:t xml:space="preserve"> Konkursu danych osobowych</w:t>
      </w:r>
      <w:r>
        <w:rPr>
          <w:rFonts w:eastAsia="Times New Roman"/>
          <w:lang w:eastAsia="pl-PL"/>
        </w:rPr>
        <w:t xml:space="preserve"> wymienionych w </w:t>
      </w:r>
      <w:r w:rsidRPr="002020C2">
        <w:rPr>
          <w:rFonts w:eastAsia="Times New Roman"/>
          <w:lang w:eastAsia="pl-PL"/>
        </w:rPr>
        <w:t xml:space="preserve">pkt.3 </w:t>
      </w:r>
      <w:r>
        <w:rPr>
          <w:rFonts w:eastAsia="Times New Roman"/>
          <w:bCs/>
          <w:lang w:eastAsia="pl-PL"/>
        </w:rPr>
        <w:t xml:space="preserve">par. </w:t>
      </w:r>
      <w:r w:rsidRPr="002020C2">
        <w:rPr>
          <w:rFonts w:eastAsia="Times New Roman"/>
          <w:lang w:eastAsia="pl-PL"/>
        </w:rPr>
        <w:t>3</w:t>
      </w:r>
      <w:r w:rsidR="0056276D" w:rsidRPr="0056276D">
        <w:rPr>
          <w:rFonts w:eastAsia="Times New Roman"/>
          <w:lang w:eastAsia="pl-PL"/>
        </w:rPr>
        <w:t xml:space="preserve"> (Ustawa o ochronie danych Osobowych z dnia 29 sierpnia 1997 roku, Dz. U. Nr 133, poz. 833, z </w:t>
      </w:r>
      <w:proofErr w:type="spellStart"/>
      <w:r w:rsidR="0056276D" w:rsidRPr="0056276D">
        <w:rPr>
          <w:rFonts w:eastAsia="Times New Roman"/>
          <w:lang w:eastAsia="pl-PL"/>
        </w:rPr>
        <w:t>późn</w:t>
      </w:r>
      <w:proofErr w:type="spellEnd"/>
      <w:r w:rsidR="0056276D" w:rsidRPr="0056276D">
        <w:rPr>
          <w:rFonts w:eastAsia="Times New Roman"/>
          <w:lang w:eastAsia="pl-PL"/>
        </w:rPr>
        <w:t xml:space="preserve">. </w:t>
      </w:r>
      <w:proofErr w:type="spellStart"/>
      <w:r w:rsidR="0056276D" w:rsidRPr="0056276D">
        <w:rPr>
          <w:rFonts w:eastAsia="Times New Roman"/>
          <w:lang w:eastAsia="pl-PL"/>
        </w:rPr>
        <w:t>zm</w:t>
      </w:r>
      <w:proofErr w:type="spellEnd"/>
      <w:r w:rsidR="0056276D" w:rsidRPr="0056276D">
        <w:rPr>
          <w:rFonts w:eastAsia="Times New Roman"/>
          <w:lang w:eastAsia="pl-PL"/>
        </w:rPr>
        <w:t>).</w:t>
      </w:r>
    </w:p>
    <w:p w:rsidR="00677541" w:rsidRDefault="00677541" w:rsidP="002020C2">
      <w:pPr>
        <w:spacing w:after="0" w:line="240" w:lineRule="auto"/>
        <w:ind w:left="360"/>
        <w:rPr>
          <w:rFonts w:eastAsia="Times New Roman"/>
          <w:lang w:eastAsia="pl-PL"/>
        </w:rPr>
      </w:pPr>
      <w:r>
        <w:rPr>
          <w:rFonts w:eastAsia="Times New Roman" w:hAnsi="Symbol"/>
          <w:lang w:eastAsia="pl-PL"/>
        </w:rPr>
        <w:t>6. Uczestnik Konkursu ma</w:t>
      </w:r>
      <w:r>
        <w:rPr>
          <w:rFonts w:eastAsia="Times New Roman"/>
          <w:lang w:eastAsia="pl-PL"/>
        </w:rPr>
        <w:t xml:space="preserve"> prawo żądać</w:t>
      </w:r>
      <w:r w:rsidRPr="00677541">
        <w:rPr>
          <w:rFonts w:eastAsia="Times New Roman"/>
          <w:lang w:eastAsia="pl-PL"/>
        </w:rPr>
        <w:t xml:space="preserve"> dostępu do </w:t>
      </w:r>
      <w:r w:rsidR="002020C2">
        <w:rPr>
          <w:rFonts w:eastAsia="Times New Roman"/>
          <w:lang w:eastAsia="pl-PL"/>
        </w:rPr>
        <w:t xml:space="preserve">podanych przez siebie </w:t>
      </w:r>
      <w:r w:rsidRPr="00677541">
        <w:rPr>
          <w:rFonts w:eastAsia="Times New Roman"/>
          <w:lang w:eastAsia="pl-PL"/>
        </w:rPr>
        <w:t>danych oraz do żądania sprostowania, usunięcia lub ogranic</w:t>
      </w:r>
      <w:r w:rsidR="002020C2">
        <w:rPr>
          <w:rFonts w:eastAsia="Times New Roman"/>
          <w:lang w:eastAsia="pl-PL"/>
        </w:rPr>
        <w:t>zenia przetwarzania swoich danych.</w:t>
      </w:r>
    </w:p>
    <w:p w:rsidR="00B42235" w:rsidRPr="00677541" w:rsidRDefault="00B42235" w:rsidP="002020C2">
      <w:pPr>
        <w:spacing w:after="0" w:line="240" w:lineRule="auto"/>
        <w:ind w:left="360"/>
        <w:rPr>
          <w:rFonts w:eastAsia="Times New Roman"/>
          <w:lang w:eastAsia="pl-PL"/>
        </w:rPr>
      </w:pPr>
    </w:p>
    <w:p w:rsidR="00677541" w:rsidRPr="00677541" w:rsidRDefault="002020C2" w:rsidP="002020C2">
      <w:pPr>
        <w:spacing w:after="0" w:line="240" w:lineRule="auto"/>
        <w:ind w:left="360"/>
        <w:rPr>
          <w:rFonts w:eastAsia="Times New Roman"/>
          <w:lang w:eastAsia="pl-PL"/>
        </w:rPr>
      </w:pPr>
      <w:r>
        <w:rPr>
          <w:rFonts w:eastAsia="Times New Roman" w:hAnsi="Symbol"/>
          <w:lang w:eastAsia="pl-PL"/>
        </w:rPr>
        <w:t>7. Uczestnik Konkursu ma</w:t>
      </w:r>
      <w:r w:rsidR="00677541" w:rsidRPr="00677541">
        <w:rPr>
          <w:rFonts w:eastAsia="Times New Roman"/>
          <w:lang w:eastAsia="pl-PL"/>
        </w:rPr>
        <w:t xml:space="preserve"> prawo do cofnięcia wcześniej wyrażonej</w:t>
      </w:r>
      <w:r>
        <w:rPr>
          <w:rFonts w:eastAsia="Times New Roman"/>
          <w:lang w:eastAsia="pl-PL"/>
        </w:rPr>
        <w:t xml:space="preserve"> zgody na przetwarzanie danych.</w:t>
      </w:r>
    </w:p>
    <w:p w:rsidR="00677541" w:rsidRPr="0056276D" w:rsidRDefault="002020C2" w:rsidP="002020C2">
      <w:pPr>
        <w:spacing w:before="100" w:beforeAutospacing="1" w:after="100" w:afterAutospacing="1" w:line="240" w:lineRule="auto"/>
        <w:ind w:firstLine="360"/>
        <w:rPr>
          <w:rFonts w:eastAsia="Times New Roman"/>
          <w:lang w:eastAsia="pl-PL"/>
        </w:rPr>
      </w:pPr>
      <w:r>
        <w:rPr>
          <w:rFonts w:eastAsia="Times New Roman" w:hAnsi="Symbol"/>
          <w:lang w:eastAsia="pl-PL"/>
        </w:rPr>
        <w:t>8. Uczestnik ma</w:t>
      </w:r>
      <w:r w:rsidR="00677541" w:rsidRPr="00677541">
        <w:rPr>
          <w:rFonts w:eastAsia="Times New Roman"/>
          <w:lang w:eastAsia="pl-PL"/>
        </w:rPr>
        <w:t xml:space="preserve"> prawo do wniesienia skargi do organu nadzorczego</w:t>
      </w:r>
      <w:r>
        <w:rPr>
          <w:rFonts w:eastAsia="Times New Roman"/>
          <w:lang w:eastAsia="pl-PL"/>
        </w:rPr>
        <w:t>.</w:t>
      </w:r>
    </w:p>
    <w:p w:rsidR="0056276D" w:rsidRDefault="002020C2" w:rsidP="002020C2">
      <w:pPr>
        <w:spacing w:before="100" w:beforeAutospacing="1" w:after="100" w:afterAutospacing="1" w:line="240" w:lineRule="auto"/>
        <w:ind w:firstLine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9. </w:t>
      </w:r>
      <w:r w:rsidR="0056276D" w:rsidRPr="0056276D">
        <w:rPr>
          <w:rFonts w:eastAsia="Times New Roman"/>
          <w:lang w:eastAsia="pl-PL"/>
        </w:rPr>
        <w:t>Prace zgłoszone do Konkursu nie będą zwracane autorom.</w:t>
      </w:r>
    </w:p>
    <w:p w:rsidR="007B25D5" w:rsidRPr="0056276D" w:rsidRDefault="002020C2" w:rsidP="002020C2">
      <w:pPr>
        <w:tabs>
          <w:tab w:val="left" w:pos="1825"/>
        </w:tabs>
        <w:spacing w:before="100" w:beforeAutospacing="1" w:after="100" w:afterAutospacing="1" w:line="240" w:lineRule="auto"/>
        <w:ind w:left="7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§ 4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Ocena prac konkursowych</w:t>
      </w:r>
    </w:p>
    <w:p w:rsidR="0056276D" w:rsidRPr="0056276D" w:rsidRDefault="0056276D" w:rsidP="0007256F">
      <w:pPr>
        <w:spacing w:before="100" w:beforeAutospacing="1" w:after="100" w:afterAutospacing="1" w:line="240" w:lineRule="auto"/>
        <w:rPr>
          <w:rFonts w:eastAsia="Times New Roman"/>
          <w:lang w:eastAsia="pl-PL"/>
        </w:rPr>
      </w:pPr>
    </w:p>
    <w:p w:rsidR="00B42235" w:rsidRPr="00B42235" w:rsidRDefault="0056276D" w:rsidP="00B42235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 xml:space="preserve">Prace należy składać </w:t>
      </w:r>
      <w:r w:rsidR="00CA5137">
        <w:rPr>
          <w:rFonts w:eastAsia="Times New Roman"/>
          <w:lang w:eastAsia="pl-PL"/>
        </w:rPr>
        <w:t>podczas Pierwszego Pikniku nad Zalewem Niewiadoma od momentu ogłoszenia konkursu do godziny 18:00.</w:t>
      </w:r>
    </w:p>
    <w:p w:rsidR="0007256F" w:rsidRDefault="0007256F" w:rsidP="0007256F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 xml:space="preserve">O wyłonieniu laureatów Konkursu decyduje jury </w:t>
      </w:r>
      <w:r>
        <w:rPr>
          <w:rFonts w:eastAsia="Times New Roman"/>
          <w:lang w:eastAsia="pl-PL"/>
        </w:rPr>
        <w:t>powołane przez Organizatorów w składzie Julita Kozak, Bogumiła Czerwonka.</w:t>
      </w:r>
    </w:p>
    <w:p w:rsidR="0007256F" w:rsidRDefault="0007256F" w:rsidP="0007256F">
      <w:pPr>
        <w:spacing w:before="100" w:beforeAutospacing="1" w:after="100" w:afterAutospacing="1" w:line="240" w:lineRule="auto"/>
        <w:ind w:left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Jury weźmie pod uwagę:</w:t>
      </w:r>
    </w:p>
    <w:p w:rsidR="0007256F" w:rsidRDefault="0007256F" w:rsidP="0007256F">
      <w:pPr>
        <w:spacing w:before="100" w:beforeAutospacing="1" w:after="100" w:afterAutospacing="1" w:line="240" w:lineRule="auto"/>
        <w:ind w:left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zgodność pracy z tematem,</w:t>
      </w:r>
    </w:p>
    <w:p w:rsidR="0007256F" w:rsidRDefault="0007256F" w:rsidP="0007256F">
      <w:pPr>
        <w:spacing w:before="100" w:beforeAutospacing="1" w:after="100" w:afterAutospacing="1" w:line="240" w:lineRule="auto"/>
        <w:ind w:left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jakość wykonania,</w:t>
      </w:r>
    </w:p>
    <w:p w:rsidR="007B25D5" w:rsidRDefault="0007256F" w:rsidP="007B25D5">
      <w:pPr>
        <w:spacing w:before="100" w:beforeAutospacing="1" w:after="100" w:afterAutospacing="1" w:line="240" w:lineRule="auto"/>
        <w:ind w:left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 oryginalność.</w:t>
      </w:r>
    </w:p>
    <w:p w:rsidR="0056276D" w:rsidRPr="0056276D" w:rsidRDefault="00CA5137" w:rsidP="007B25D5">
      <w:pPr>
        <w:spacing w:before="100" w:beforeAutospacing="1" w:after="100" w:afterAutospacing="1" w:line="240" w:lineRule="auto"/>
        <w:ind w:left="360"/>
        <w:rPr>
          <w:rFonts w:eastAsia="Times New Roman"/>
          <w:lang w:eastAsia="pl-PL"/>
        </w:rPr>
      </w:pPr>
      <w:r w:rsidRPr="0007256F">
        <w:rPr>
          <w:rFonts w:eastAsia="Times New Roman"/>
          <w:lang w:eastAsia="pl-PL"/>
        </w:rPr>
        <w:t xml:space="preserve">4. </w:t>
      </w:r>
      <w:r w:rsidR="0056276D" w:rsidRPr="0056276D">
        <w:rPr>
          <w:rFonts w:eastAsia="Times New Roman"/>
          <w:lang w:eastAsia="pl-PL"/>
        </w:rPr>
        <w:t>Decyzje Komisji Konkursowej są ostateczne.</w:t>
      </w:r>
    </w:p>
    <w:p w:rsidR="0056276D" w:rsidRPr="0056276D" w:rsidRDefault="00CA5137" w:rsidP="007B25D5">
      <w:pPr>
        <w:spacing w:before="100" w:beforeAutospacing="1" w:after="100" w:afterAutospacing="1" w:line="240" w:lineRule="auto"/>
        <w:ind w:left="36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 xml:space="preserve">5. </w:t>
      </w:r>
      <w:r w:rsidR="0007256F">
        <w:rPr>
          <w:rFonts w:eastAsia="Times New Roman"/>
          <w:lang w:eastAsia="pl-PL"/>
        </w:rPr>
        <w:t xml:space="preserve">Prace przechodzą na własność Organizatorów i mogą być prezentowane na stronach internetowych oraz </w:t>
      </w:r>
      <w:proofErr w:type="spellStart"/>
      <w:r w:rsidR="0007256F">
        <w:rPr>
          <w:rFonts w:eastAsia="Times New Roman"/>
          <w:lang w:eastAsia="pl-PL"/>
        </w:rPr>
        <w:t>fanpage’ach</w:t>
      </w:r>
      <w:proofErr w:type="spellEnd"/>
      <w:r w:rsidR="0007256F">
        <w:rPr>
          <w:rFonts w:eastAsia="Times New Roman"/>
          <w:lang w:eastAsia="pl-PL"/>
        </w:rPr>
        <w:t xml:space="preserve"> </w:t>
      </w:r>
      <w:proofErr w:type="spellStart"/>
      <w:r w:rsidR="0007256F">
        <w:rPr>
          <w:rFonts w:eastAsia="Times New Roman"/>
          <w:lang w:eastAsia="pl-PL"/>
        </w:rPr>
        <w:t>Facebook</w:t>
      </w:r>
      <w:proofErr w:type="spellEnd"/>
      <w:r w:rsidR="0007256F">
        <w:rPr>
          <w:rFonts w:eastAsia="Times New Roman"/>
          <w:lang w:eastAsia="pl-PL"/>
        </w:rPr>
        <w:t xml:space="preserve"> Organizat</w:t>
      </w:r>
      <w:r w:rsidR="00B57CF8">
        <w:rPr>
          <w:rFonts w:eastAsia="Times New Roman"/>
          <w:lang w:eastAsia="pl-PL"/>
        </w:rPr>
        <w:t>o</w:t>
      </w:r>
      <w:r w:rsidR="0007256F">
        <w:rPr>
          <w:rFonts w:eastAsia="Times New Roman"/>
          <w:lang w:eastAsia="pl-PL"/>
        </w:rPr>
        <w:t>rów oraz w siedzibie Centrum Dietetycznym N</w:t>
      </w:r>
      <w:r w:rsidR="002020C2">
        <w:rPr>
          <w:rFonts w:eastAsia="Times New Roman"/>
          <w:lang w:eastAsia="pl-PL"/>
        </w:rPr>
        <w:t>aturhouse w Sokołowie Podlaskim do końca 2019 roku.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§ 5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Ogłoszenie wyników Konkursu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</w:p>
    <w:p w:rsidR="00CA5137" w:rsidRPr="00B42235" w:rsidRDefault="0056276D" w:rsidP="00B4223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 xml:space="preserve">Wyniki konkursu zostaną ogłoszone </w:t>
      </w:r>
      <w:r w:rsidR="00CA5137">
        <w:rPr>
          <w:rFonts w:eastAsia="Times New Roman"/>
          <w:lang w:eastAsia="pl-PL"/>
        </w:rPr>
        <w:t>podczas</w:t>
      </w:r>
      <w:r w:rsidR="007B25D5">
        <w:rPr>
          <w:rFonts w:eastAsia="Times New Roman"/>
          <w:lang w:eastAsia="pl-PL"/>
        </w:rPr>
        <w:t xml:space="preserve"> Pierwszego Pikniku nad Zalewem </w:t>
      </w:r>
      <w:r w:rsidR="00CA5137">
        <w:rPr>
          <w:rFonts w:eastAsia="Times New Roman"/>
          <w:lang w:eastAsia="pl-PL"/>
        </w:rPr>
        <w:t>Niewiadoma 30.06.2019 r. do godziny 19:00.</w:t>
      </w:r>
    </w:p>
    <w:p w:rsidR="007B25D5" w:rsidRDefault="007B25D5" w:rsidP="0007256F">
      <w:pPr>
        <w:spacing w:before="100" w:beforeAutospacing="1" w:after="100" w:afterAutospacing="1" w:line="240" w:lineRule="auto"/>
        <w:ind w:left="720"/>
        <w:jc w:val="center"/>
        <w:rPr>
          <w:rFonts w:eastAsia="Times New Roman"/>
          <w:lang w:eastAsia="pl-PL"/>
        </w:rPr>
      </w:pPr>
    </w:p>
    <w:p w:rsidR="0056276D" w:rsidRPr="0056276D" w:rsidRDefault="0056276D" w:rsidP="007B25D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CA5137">
        <w:rPr>
          <w:rFonts w:eastAsia="Times New Roman"/>
          <w:b/>
          <w:bCs/>
          <w:lang w:eastAsia="pl-PL"/>
        </w:rPr>
        <w:t>§ 6</w:t>
      </w:r>
    </w:p>
    <w:p w:rsidR="0056276D" w:rsidRPr="0056276D" w:rsidRDefault="0056276D" w:rsidP="007B25D5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  <w:r w:rsidRPr="0056276D">
        <w:rPr>
          <w:rFonts w:eastAsia="Times New Roman"/>
          <w:b/>
          <w:bCs/>
          <w:lang w:eastAsia="pl-PL"/>
        </w:rPr>
        <w:t>Nagrody</w:t>
      </w:r>
    </w:p>
    <w:p w:rsidR="0056276D" w:rsidRPr="0056276D" w:rsidRDefault="0056276D" w:rsidP="0007256F">
      <w:pPr>
        <w:spacing w:before="100" w:beforeAutospacing="1" w:after="100" w:afterAutospacing="1" w:line="240" w:lineRule="auto"/>
        <w:jc w:val="center"/>
        <w:rPr>
          <w:rFonts w:eastAsia="Times New Roman"/>
          <w:lang w:eastAsia="pl-PL"/>
        </w:rPr>
      </w:pPr>
    </w:p>
    <w:p w:rsidR="006F5012" w:rsidRDefault="0056276D" w:rsidP="007B25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 w:rsidRPr="0056276D">
        <w:rPr>
          <w:rFonts w:eastAsia="Times New Roman"/>
          <w:lang w:eastAsia="pl-PL"/>
        </w:rPr>
        <w:t xml:space="preserve">Organizator przyzna </w:t>
      </w:r>
      <w:r w:rsidR="0007256F">
        <w:rPr>
          <w:rFonts w:eastAsia="Times New Roman"/>
          <w:lang w:eastAsia="pl-PL"/>
        </w:rPr>
        <w:t>dziesięć nagród dla zwycięzców</w:t>
      </w:r>
      <w:r w:rsidR="00C42C15">
        <w:rPr>
          <w:rFonts w:eastAsia="Times New Roman"/>
          <w:lang w:eastAsia="pl-PL"/>
        </w:rPr>
        <w:t xml:space="preserve"> K</w:t>
      </w:r>
      <w:r w:rsidR="0007256F">
        <w:rPr>
          <w:rFonts w:eastAsia="Times New Roman"/>
          <w:lang w:eastAsia="pl-PL"/>
        </w:rPr>
        <w:t>onkursu.</w:t>
      </w:r>
    </w:p>
    <w:p w:rsidR="00C42C15" w:rsidRPr="007B25D5" w:rsidRDefault="00C42C15" w:rsidP="007B25D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Nagrody będzie można odebrać osobiście po ogłoszeniu wyników Konkursu podczas Pierwszego Pikniku nad Zalewem Niewiadoma lub w siedzibie Stowarzyszenia „My dla Grodziska” w terminie uzgodnionym telefonicznie z Organizatorem.</w:t>
      </w:r>
    </w:p>
    <w:sectPr w:rsidR="00C42C15" w:rsidRPr="007B25D5" w:rsidSect="006F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314"/>
    <w:multiLevelType w:val="multilevel"/>
    <w:tmpl w:val="70D0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46C9F"/>
    <w:multiLevelType w:val="multilevel"/>
    <w:tmpl w:val="CE82F1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8E718B"/>
    <w:multiLevelType w:val="multilevel"/>
    <w:tmpl w:val="406E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975A3"/>
    <w:multiLevelType w:val="multilevel"/>
    <w:tmpl w:val="5B1CB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E0C8D"/>
    <w:multiLevelType w:val="multilevel"/>
    <w:tmpl w:val="5E4C0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613F0"/>
    <w:multiLevelType w:val="multilevel"/>
    <w:tmpl w:val="19D8E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01CE5"/>
    <w:multiLevelType w:val="multilevel"/>
    <w:tmpl w:val="72FEF8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01455"/>
    <w:multiLevelType w:val="multilevel"/>
    <w:tmpl w:val="53F2F7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6A3755"/>
    <w:multiLevelType w:val="multilevel"/>
    <w:tmpl w:val="0A12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286F55"/>
    <w:multiLevelType w:val="multilevel"/>
    <w:tmpl w:val="E02EF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434AF"/>
    <w:multiLevelType w:val="multilevel"/>
    <w:tmpl w:val="19D8EA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81728"/>
    <w:multiLevelType w:val="multilevel"/>
    <w:tmpl w:val="0056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272A7"/>
    <w:multiLevelType w:val="multilevel"/>
    <w:tmpl w:val="5DFAB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4714BA"/>
    <w:multiLevelType w:val="multilevel"/>
    <w:tmpl w:val="B5AAE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8E1DEC"/>
    <w:multiLevelType w:val="multilevel"/>
    <w:tmpl w:val="510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64086"/>
    <w:multiLevelType w:val="multilevel"/>
    <w:tmpl w:val="1068E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B120CB"/>
    <w:multiLevelType w:val="multilevel"/>
    <w:tmpl w:val="AA3C3E5C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50516BC5"/>
    <w:multiLevelType w:val="multilevel"/>
    <w:tmpl w:val="7AC2C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163DF3"/>
    <w:multiLevelType w:val="multilevel"/>
    <w:tmpl w:val="C9E4C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A56A09"/>
    <w:multiLevelType w:val="multilevel"/>
    <w:tmpl w:val="37DC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345B8"/>
    <w:multiLevelType w:val="multilevel"/>
    <w:tmpl w:val="BE369B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20"/>
  </w:num>
  <w:num w:numId="4">
    <w:abstractNumId w:val="19"/>
  </w:num>
  <w:num w:numId="5">
    <w:abstractNumId w:val="15"/>
  </w:num>
  <w:num w:numId="6">
    <w:abstractNumId w:val="4"/>
  </w:num>
  <w:num w:numId="7">
    <w:abstractNumId w:val="0"/>
  </w:num>
  <w:num w:numId="8">
    <w:abstractNumId w:val="1"/>
  </w:num>
  <w:num w:numId="9">
    <w:abstractNumId w:val="17"/>
  </w:num>
  <w:num w:numId="10">
    <w:abstractNumId w:val="5"/>
  </w:num>
  <w:num w:numId="11">
    <w:abstractNumId w:val="16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13"/>
  </w:num>
  <w:num w:numId="17">
    <w:abstractNumId w:val="7"/>
  </w:num>
  <w:num w:numId="18">
    <w:abstractNumId w:val="18"/>
  </w:num>
  <w:num w:numId="19">
    <w:abstractNumId w:val="12"/>
  </w:num>
  <w:num w:numId="20">
    <w:abstractNumId w:val="1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6276D"/>
    <w:rsid w:val="0007256F"/>
    <w:rsid w:val="002020C2"/>
    <w:rsid w:val="002B21F3"/>
    <w:rsid w:val="0056276D"/>
    <w:rsid w:val="005B4910"/>
    <w:rsid w:val="00677541"/>
    <w:rsid w:val="006C5148"/>
    <w:rsid w:val="006F5012"/>
    <w:rsid w:val="007B25D5"/>
    <w:rsid w:val="007D071D"/>
    <w:rsid w:val="00950C71"/>
    <w:rsid w:val="00B42235"/>
    <w:rsid w:val="00B57CF8"/>
    <w:rsid w:val="00B84314"/>
    <w:rsid w:val="00C42C15"/>
    <w:rsid w:val="00CA5137"/>
    <w:rsid w:val="00D50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012"/>
  </w:style>
  <w:style w:type="paragraph" w:styleId="Nagwek1">
    <w:name w:val="heading 1"/>
    <w:basedOn w:val="Normalny"/>
    <w:link w:val="Nagwek1Znak"/>
    <w:uiPriority w:val="9"/>
    <w:qFormat/>
    <w:rsid w:val="0056276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276D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6276D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562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418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8</cp:revision>
  <dcterms:created xsi:type="dcterms:W3CDTF">2019-06-14T06:00:00Z</dcterms:created>
  <dcterms:modified xsi:type="dcterms:W3CDTF">2019-06-14T09:22:00Z</dcterms:modified>
</cp:coreProperties>
</file>